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BC" w:rsidRPr="00FF000D" w:rsidRDefault="008A01BC" w:rsidP="008A01BC">
      <w:pPr>
        <w:bidi/>
        <w:jc w:val="center"/>
        <w:rPr>
          <w:rFonts w:ascii="Traditional Arabic" w:hAnsi="Traditional Arabic" w:cs="Traditional Arabic"/>
          <w:b/>
          <w:bCs/>
          <w:sz w:val="70"/>
          <w:szCs w:val="70"/>
          <w:rtl/>
        </w:rPr>
      </w:pPr>
      <w:r w:rsidRPr="00FF000D">
        <w:rPr>
          <w:rFonts w:ascii="Traditional Arabic" w:hAnsi="Traditional Arabic" w:cs="Traditional Arabic" w:hint="cs"/>
          <w:b/>
          <w:bCs/>
          <w:sz w:val="70"/>
          <w:szCs w:val="70"/>
          <w:rtl/>
        </w:rPr>
        <w:t>التربية الإسلامية للتطور البشري؛ ودور العربية في تفعيلها.</w:t>
      </w:r>
    </w:p>
    <w:p w:rsidR="008A01BC" w:rsidRDefault="008A01BC" w:rsidP="008A01BC">
      <w:pPr>
        <w:bidi/>
        <w:spacing w:after="0" w:line="240" w:lineRule="auto"/>
        <w:jc w:val="center"/>
        <w:rPr>
          <w:rFonts w:ascii="Traditional Arabic" w:hAnsi="Traditional Arabic" w:cs="Traditional Arabic"/>
          <w:sz w:val="32"/>
          <w:szCs w:val="32"/>
          <w:rtl/>
        </w:rPr>
      </w:pPr>
    </w:p>
    <w:p w:rsidR="008A01BC" w:rsidRPr="00924703" w:rsidRDefault="008A01BC" w:rsidP="008A01BC">
      <w:pPr>
        <w:bidi/>
        <w:spacing w:after="0" w:line="240" w:lineRule="auto"/>
        <w:jc w:val="center"/>
        <w:rPr>
          <w:rFonts w:ascii="Traditional Arabic" w:hAnsi="Traditional Arabic" w:cs="Traditional Arabic"/>
          <w:sz w:val="32"/>
          <w:szCs w:val="32"/>
          <w:rtl/>
        </w:rPr>
      </w:pPr>
    </w:p>
    <w:p w:rsidR="008A01BC" w:rsidRDefault="008A01BC" w:rsidP="008A01BC">
      <w:pPr>
        <w:bidi/>
        <w:jc w:val="center"/>
        <w:rPr>
          <w:rFonts w:ascii="Arabic Typesetting" w:hAnsi="Arabic Typesetting" w:cs="Arabic Typesetting"/>
          <w:sz w:val="36"/>
          <w:szCs w:val="36"/>
          <w:rtl/>
        </w:rPr>
      </w:pPr>
      <w:r>
        <w:rPr>
          <w:rFonts w:ascii="Arabic Typesetting" w:hAnsi="Arabic Typesetting" w:cs="Arabic Typesetting" w:hint="cs"/>
          <w:sz w:val="36"/>
          <w:szCs w:val="36"/>
          <w:rtl/>
        </w:rPr>
        <w:t>مقالة علمية للمؤتمر الدولي لتكريم الأستاذ الدكتور محمد ثاني زهر الدين ( الإمام الأكبر لمدينة كانو- نيجيريا) الذي ينظمه قسم الدراسات الإسلامية والشريعة جامعة بايرو كانو- نيجيريا، تحت الموضوع الريئسي: الإسلام وتحديات التطور في القرن الحادي والعشرين، والذي ينعقد من 14 إلى 18 مايو2015.</w:t>
      </w:r>
    </w:p>
    <w:p w:rsidR="008A01BC" w:rsidRDefault="008A01BC" w:rsidP="008A01BC">
      <w:pPr>
        <w:bidi/>
        <w:jc w:val="both"/>
        <w:rPr>
          <w:rFonts w:ascii="Arabic Typesetting" w:hAnsi="Arabic Typesetting" w:cs="Arabic Typesetting"/>
          <w:sz w:val="36"/>
          <w:szCs w:val="36"/>
          <w:rtl/>
        </w:rPr>
      </w:pPr>
    </w:p>
    <w:p w:rsidR="008A01BC" w:rsidRDefault="008A01BC" w:rsidP="008A01BC">
      <w:pPr>
        <w:bidi/>
        <w:jc w:val="both"/>
        <w:rPr>
          <w:rFonts w:ascii="Arabic Typesetting" w:hAnsi="Arabic Typesetting" w:cs="Arabic Typesetting"/>
          <w:sz w:val="36"/>
          <w:szCs w:val="36"/>
          <w:rtl/>
        </w:rPr>
      </w:pPr>
    </w:p>
    <w:p w:rsidR="008A01BC" w:rsidRDefault="008A01BC" w:rsidP="008A01BC">
      <w:pPr>
        <w:bidi/>
        <w:jc w:val="both"/>
        <w:rPr>
          <w:rFonts w:ascii="Arabic Typesetting" w:hAnsi="Arabic Typesetting" w:cs="Arabic Typesetting"/>
          <w:sz w:val="36"/>
          <w:szCs w:val="36"/>
          <w:rtl/>
        </w:rPr>
      </w:pPr>
    </w:p>
    <w:p w:rsidR="008A01BC" w:rsidRDefault="008A01BC" w:rsidP="008A01BC">
      <w:pPr>
        <w:bidi/>
        <w:jc w:val="both"/>
        <w:rPr>
          <w:rFonts w:ascii="Arabic Typesetting" w:hAnsi="Arabic Typesetting" w:cs="Arabic Typesetting"/>
          <w:sz w:val="36"/>
          <w:szCs w:val="36"/>
          <w:rtl/>
        </w:rPr>
      </w:pPr>
    </w:p>
    <w:p w:rsidR="008A01BC" w:rsidRDefault="008A01BC" w:rsidP="008A01BC">
      <w:pPr>
        <w:bidi/>
        <w:jc w:val="both"/>
        <w:rPr>
          <w:rFonts w:ascii="Arabic Typesetting" w:hAnsi="Arabic Typesetting" w:cs="Arabic Typesetting"/>
          <w:sz w:val="36"/>
          <w:szCs w:val="36"/>
          <w:rtl/>
        </w:rPr>
      </w:pPr>
    </w:p>
    <w:p w:rsidR="008A01BC" w:rsidRPr="002C2A5E" w:rsidRDefault="008A01BC" w:rsidP="008A01BC">
      <w:pPr>
        <w:bidi/>
        <w:jc w:val="center"/>
        <w:rPr>
          <w:rFonts w:ascii="Arabic Typesetting" w:hAnsi="Arabic Typesetting" w:cs="Arabic Typesetting"/>
          <w:b/>
          <w:bCs/>
          <w:sz w:val="38"/>
          <w:szCs w:val="38"/>
          <w:rtl/>
        </w:rPr>
      </w:pPr>
      <w:r>
        <w:rPr>
          <w:rFonts w:ascii="Arabic Typesetting" w:hAnsi="Arabic Typesetting" w:cs="Arabic Typesetting" w:hint="cs"/>
          <w:sz w:val="36"/>
          <w:szCs w:val="36"/>
          <w:rtl/>
        </w:rPr>
        <w:t>إعداد:</w:t>
      </w:r>
    </w:p>
    <w:p w:rsidR="008A01BC" w:rsidRPr="00883EC1" w:rsidRDefault="008A01BC" w:rsidP="008A01BC">
      <w:pPr>
        <w:bidi/>
        <w:spacing w:after="0" w:line="240" w:lineRule="auto"/>
        <w:jc w:val="center"/>
        <w:rPr>
          <w:rFonts w:ascii="Traditional Arabic" w:hAnsi="Traditional Arabic" w:cs="Traditional Arabic"/>
          <w:b/>
          <w:bCs/>
          <w:sz w:val="34"/>
          <w:szCs w:val="34"/>
          <w:rtl/>
        </w:rPr>
      </w:pPr>
      <w:r w:rsidRPr="00883EC1">
        <w:rPr>
          <w:rFonts w:ascii="Traditional Arabic" w:hAnsi="Traditional Arabic" w:cs="Traditional Arabic"/>
          <w:b/>
          <w:bCs/>
          <w:sz w:val="34"/>
          <w:szCs w:val="34"/>
          <w:rtl/>
        </w:rPr>
        <w:t>الدكتور ألاويي لقمان أولاتيجو</w:t>
      </w:r>
    </w:p>
    <w:p w:rsidR="008A01BC" w:rsidRPr="00883EC1" w:rsidRDefault="008A01BC" w:rsidP="008A01BC">
      <w:pPr>
        <w:bidi/>
        <w:spacing w:after="0" w:line="240" w:lineRule="auto"/>
        <w:jc w:val="center"/>
        <w:rPr>
          <w:rFonts w:ascii="Traditional Arabic" w:hAnsi="Traditional Arabic" w:cs="Traditional Arabic"/>
          <w:b/>
          <w:bCs/>
          <w:sz w:val="34"/>
          <w:szCs w:val="34"/>
          <w:rtl/>
        </w:rPr>
      </w:pPr>
      <w:r w:rsidRPr="00883EC1">
        <w:rPr>
          <w:rFonts w:ascii="Traditional Arabic" w:hAnsi="Traditional Arabic" w:cs="Traditional Arabic"/>
          <w:b/>
          <w:bCs/>
          <w:sz w:val="34"/>
          <w:szCs w:val="34"/>
          <w:rtl/>
        </w:rPr>
        <w:t>و</w:t>
      </w:r>
    </w:p>
    <w:p w:rsidR="008A01BC" w:rsidRPr="00883EC1" w:rsidRDefault="008A01BC" w:rsidP="008A01BC">
      <w:pPr>
        <w:bidi/>
        <w:spacing w:after="0" w:line="240" w:lineRule="auto"/>
        <w:jc w:val="center"/>
        <w:rPr>
          <w:rFonts w:ascii="Traditional Arabic" w:hAnsi="Traditional Arabic" w:cs="Traditional Arabic"/>
          <w:b/>
          <w:bCs/>
          <w:sz w:val="34"/>
          <w:szCs w:val="34"/>
          <w:rtl/>
        </w:rPr>
      </w:pPr>
      <w:r w:rsidRPr="00883EC1">
        <w:rPr>
          <w:rFonts w:ascii="Traditional Arabic" w:hAnsi="Traditional Arabic" w:cs="Traditional Arabic"/>
          <w:b/>
          <w:bCs/>
          <w:sz w:val="34"/>
          <w:szCs w:val="34"/>
          <w:rtl/>
        </w:rPr>
        <w:t>الدكتور أحمد أبو بكر</w:t>
      </w:r>
    </w:p>
    <w:p w:rsidR="008A01BC" w:rsidRPr="0070736A" w:rsidRDefault="008A01BC" w:rsidP="008A01BC">
      <w:pPr>
        <w:bidi/>
        <w:jc w:val="center"/>
        <w:rPr>
          <w:rFonts w:ascii="Arabic Typesetting" w:hAnsi="Arabic Typesetting" w:cs="Arabic Typesetting"/>
          <w:sz w:val="36"/>
          <w:szCs w:val="36"/>
          <w:rtl/>
        </w:rPr>
      </w:pPr>
      <w:r w:rsidRPr="00924703">
        <w:rPr>
          <w:rFonts w:ascii="Traditional Arabic" w:hAnsi="Traditional Arabic" w:cs="Traditional Arabic" w:hint="cs"/>
          <w:sz w:val="32"/>
          <w:szCs w:val="32"/>
          <w:rtl/>
        </w:rPr>
        <w:t>قسم اللغة العربية، جامعة ولاية بوتشي، غطو.</w:t>
      </w:r>
    </w:p>
    <w:p w:rsidR="008A01BC" w:rsidRDefault="008A01BC">
      <w:pPr>
        <w:rPr>
          <w:rFonts w:ascii="Traditional Arabic" w:hAnsi="Traditional Arabic" w:cs="Traditional Arabic"/>
          <w:sz w:val="32"/>
          <w:szCs w:val="32"/>
          <w:rtl/>
        </w:rPr>
      </w:pPr>
      <w:r>
        <w:rPr>
          <w:rFonts w:ascii="Traditional Arabic" w:hAnsi="Traditional Arabic" w:cs="Traditional Arabic"/>
          <w:sz w:val="32"/>
          <w:szCs w:val="32"/>
          <w:rtl/>
        </w:rPr>
        <w:br w:type="page"/>
      </w:r>
    </w:p>
    <w:p w:rsidR="00924703" w:rsidRPr="00874438" w:rsidRDefault="00924703" w:rsidP="008A01BC">
      <w:pPr>
        <w:bidi/>
        <w:jc w:val="center"/>
        <w:rPr>
          <w:rFonts w:ascii="Traditional Arabic" w:hAnsi="Traditional Arabic" w:cs="Traditional Arabic"/>
          <w:sz w:val="32"/>
          <w:szCs w:val="32"/>
          <w:rtl/>
        </w:rPr>
      </w:pPr>
      <w:r w:rsidRPr="00874438">
        <w:rPr>
          <w:rFonts w:ascii="Traditional Arabic" w:hAnsi="Traditional Arabic" w:cs="Traditional Arabic" w:hint="cs"/>
          <w:sz w:val="32"/>
          <w:szCs w:val="32"/>
          <w:rtl/>
        </w:rPr>
        <w:lastRenderedPageBreak/>
        <w:t>بسم الله الرحمن الرحيم</w:t>
      </w:r>
    </w:p>
    <w:p w:rsidR="00904E3E" w:rsidRPr="00924703" w:rsidRDefault="00361C96" w:rsidP="00924703">
      <w:pPr>
        <w:bidi/>
        <w:jc w:val="center"/>
        <w:rPr>
          <w:rFonts w:ascii="Traditional Arabic" w:hAnsi="Traditional Arabic" w:cs="Traditional Arabic"/>
          <w:b/>
          <w:bCs/>
          <w:sz w:val="44"/>
          <w:szCs w:val="44"/>
          <w:rtl/>
        </w:rPr>
      </w:pPr>
      <w:r w:rsidRPr="00924703">
        <w:rPr>
          <w:rFonts w:ascii="Traditional Arabic" w:hAnsi="Traditional Arabic" w:cs="Traditional Arabic" w:hint="cs"/>
          <w:b/>
          <w:bCs/>
          <w:sz w:val="44"/>
          <w:szCs w:val="44"/>
          <w:rtl/>
        </w:rPr>
        <w:t>التربية الإسلامية للتطور البشري؛ ودور العربية في تفعيلها.</w:t>
      </w:r>
    </w:p>
    <w:p w:rsidR="00924703" w:rsidRPr="00924703" w:rsidRDefault="00924703" w:rsidP="00D9449D">
      <w:pPr>
        <w:bidi/>
        <w:spacing w:after="0" w:line="240" w:lineRule="auto"/>
        <w:jc w:val="center"/>
        <w:rPr>
          <w:rFonts w:ascii="Traditional Arabic" w:hAnsi="Traditional Arabic" w:cs="Traditional Arabic"/>
          <w:sz w:val="32"/>
          <w:szCs w:val="32"/>
          <w:rtl/>
        </w:rPr>
      </w:pPr>
      <w:r w:rsidRPr="00924703">
        <w:rPr>
          <w:rFonts w:ascii="Traditional Arabic" w:hAnsi="Traditional Arabic" w:cs="Traditional Arabic" w:hint="cs"/>
          <w:sz w:val="32"/>
          <w:szCs w:val="32"/>
          <w:rtl/>
        </w:rPr>
        <w:t>الدكتور ألاويي لقمان أولات</w:t>
      </w:r>
      <w:r w:rsidR="00990489">
        <w:rPr>
          <w:rFonts w:ascii="Traditional Arabic" w:hAnsi="Traditional Arabic" w:cs="Traditional Arabic" w:hint="cs"/>
          <w:sz w:val="32"/>
          <w:szCs w:val="32"/>
          <w:rtl/>
        </w:rPr>
        <w:t>ي</w:t>
      </w:r>
      <w:r w:rsidRPr="00924703">
        <w:rPr>
          <w:rFonts w:ascii="Traditional Arabic" w:hAnsi="Traditional Arabic" w:cs="Traditional Arabic" w:hint="cs"/>
          <w:sz w:val="32"/>
          <w:szCs w:val="32"/>
          <w:rtl/>
        </w:rPr>
        <w:t>جو</w:t>
      </w:r>
    </w:p>
    <w:p w:rsidR="00924703" w:rsidRPr="00924703" w:rsidRDefault="00924703" w:rsidP="00D9449D">
      <w:pPr>
        <w:bidi/>
        <w:spacing w:after="0" w:line="240" w:lineRule="auto"/>
        <w:jc w:val="center"/>
        <w:rPr>
          <w:rFonts w:ascii="Traditional Arabic" w:hAnsi="Traditional Arabic" w:cs="Traditional Arabic"/>
          <w:sz w:val="32"/>
          <w:szCs w:val="32"/>
          <w:rtl/>
        </w:rPr>
      </w:pPr>
      <w:r w:rsidRPr="00924703">
        <w:rPr>
          <w:rFonts w:ascii="Traditional Arabic" w:hAnsi="Traditional Arabic" w:cs="Traditional Arabic" w:hint="cs"/>
          <w:sz w:val="32"/>
          <w:szCs w:val="32"/>
          <w:rtl/>
        </w:rPr>
        <w:t>و</w:t>
      </w:r>
    </w:p>
    <w:p w:rsidR="00924703" w:rsidRPr="00924703" w:rsidRDefault="00924703" w:rsidP="00D9449D">
      <w:pPr>
        <w:bidi/>
        <w:spacing w:after="0" w:line="240" w:lineRule="auto"/>
        <w:jc w:val="center"/>
        <w:rPr>
          <w:rFonts w:ascii="Traditional Arabic" w:hAnsi="Traditional Arabic" w:cs="Traditional Arabic"/>
          <w:sz w:val="32"/>
          <w:szCs w:val="32"/>
          <w:rtl/>
        </w:rPr>
      </w:pPr>
      <w:r w:rsidRPr="00924703">
        <w:rPr>
          <w:rFonts w:ascii="Traditional Arabic" w:hAnsi="Traditional Arabic" w:cs="Traditional Arabic" w:hint="cs"/>
          <w:sz w:val="32"/>
          <w:szCs w:val="32"/>
          <w:rtl/>
        </w:rPr>
        <w:t>الدكتور أحمد أبو بكر</w:t>
      </w:r>
    </w:p>
    <w:p w:rsidR="00924703" w:rsidRPr="00924703" w:rsidRDefault="00924703" w:rsidP="00D9449D">
      <w:pPr>
        <w:bidi/>
        <w:spacing w:after="0" w:line="240" w:lineRule="auto"/>
        <w:jc w:val="center"/>
        <w:rPr>
          <w:rFonts w:ascii="Traditional Arabic" w:hAnsi="Traditional Arabic" w:cs="Traditional Arabic"/>
          <w:sz w:val="32"/>
          <w:szCs w:val="32"/>
          <w:rtl/>
        </w:rPr>
      </w:pPr>
      <w:r w:rsidRPr="00924703">
        <w:rPr>
          <w:rFonts w:ascii="Traditional Arabic" w:hAnsi="Traditional Arabic" w:cs="Traditional Arabic" w:hint="cs"/>
          <w:sz w:val="32"/>
          <w:szCs w:val="32"/>
          <w:rtl/>
        </w:rPr>
        <w:t>قسم اللغة العربية، جامعة ولاية بوتشي، غطو.</w:t>
      </w:r>
    </w:p>
    <w:p w:rsidR="00924703" w:rsidRPr="00924703" w:rsidRDefault="00924703" w:rsidP="00924703">
      <w:pPr>
        <w:bidi/>
        <w:spacing w:after="0"/>
        <w:jc w:val="center"/>
        <w:rPr>
          <w:rFonts w:ascii="Traditional Arabic" w:hAnsi="Traditional Arabic" w:cs="Traditional Arabic"/>
          <w:sz w:val="32"/>
          <w:szCs w:val="32"/>
          <w:rtl/>
        </w:rPr>
      </w:pPr>
      <w:r w:rsidRPr="00924703">
        <w:rPr>
          <w:rFonts w:ascii="Traditional Arabic" w:hAnsi="Traditional Arabic" w:cs="Traditional Arabic" w:hint="cs"/>
          <w:sz w:val="24"/>
          <w:szCs w:val="24"/>
          <w:rtl/>
        </w:rPr>
        <w:t>08169888090</w:t>
      </w:r>
      <w:r w:rsidRPr="00924703">
        <w:rPr>
          <w:rFonts w:ascii="Traditional Arabic" w:hAnsi="Traditional Arabic" w:cs="Traditional Arabic" w:hint="cs"/>
          <w:sz w:val="32"/>
          <w:szCs w:val="32"/>
          <w:rtl/>
        </w:rPr>
        <w:t xml:space="preserve">  </w:t>
      </w:r>
    </w:p>
    <w:p w:rsidR="00924703" w:rsidRPr="00924703" w:rsidRDefault="00924703" w:rsidP="00924703">
      <w:pPr>
        <w:bidi/>
        <w:spacing w:after="0"/>
        <w:jc w:val="center"/>
        <w:rPr>
          <w:rFonts w:ascii="Traditional Arabic" w:hAnsi="Traditional Arabic" w:cs="Traditional Arabic"/>
          <w:b/>
          <w:bCs/>
          <w:sz w:val="28"/>
          <w:szCs w:val="28"/>
          <w:rtl/>
        </w:rPr>
      </w:pPr>
      <w:r w:rsidRPr="00924703">
        <w:rPr>
          <w:rFonts w:ascii="Traditional Arabic" w:hAnsi="Traditional Arabic" w:cs="Traditional Arabic" w:hint="cs"/>
          <w:sz w:val="24"/>
          <w:szCs w:val="24"/>
          <w:rtl/>
        </w:rPr>
        <w:t>08067061987</w:t>
      </w:r>
    </w:p>
    <w:p w:rsidR="00D9449D" w:rsidRDefault="00D9449D" w:rsidP="00361C96">
      <w:pPr>
        <w:bidi/>
        <w:jc w:val="both"/>
        <w:rPr>
          <w:rFonts w:ascii="Traditional Arabic" w:hAnsi="Traditional Arabic" w:cs="Traditional Arabic"/>
          <w:sz w:val="36"/>
          <w:szCs w:val="36"/>
          <w:rtl/>
        </w:rPr>
      </w:pPr>
      <w:r w:rsidRPr="00D9449D">
        <w:rPr>
          <w:rFonts w:ascii="Traditional Arabic" w:hAnsi="Traditional Arabic" w:cs="Traditional Arabic" w:hint="cs"/>
          <w:b/>
          <w:bCs/>
          <w:sz w:val="36"/>
          <w:szCs w:val="36"/>
          <w:rtl/>
        </w:rPr>
        <w:t>تمهيد</w:t>
      </w:r>
      <w:r>
        <w:rPr>
          <w:rFonts w:ascii="Traditional Arabic" w:hAnsi="Traditional Arabic" w:cs="Traditional Arabic" w:hint="cs"/>
          <w:sz w:val="36"/>
          <w:szCs w:val="36"/>
          <w:rtl/>
        </w:rPr>
        <w:t>:</w:t>
      </w:r>
    </w:p>
    <w:p w:rsidR="00361C96" w:rsidRDefault="00361C96" w:rsidP="00D9449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الحمد لله وكفى والصلاة والسلام على المصطفى. وبعد</w:t>
      </w:r>
    </w:p>
    <w:p w:rsidR="00361C96" w:rsidRDefault="00361C96" w:rsidP="00D9449D">
      <w:p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تتجاوز رسالة الإسلام زوايا العقيدة والعبادة لتشمل كافة المرافق الحياتية، </w:t>
      </w:r>
      <w:r w:rsidR="00D9449D">
        <w:rPr>
          <w:rFonts w:ascii="Traditional Arabic" w:hAnsi="Traditional Arabic" w:cs="Traditional Arabic" w:hint="cs"/>
          <w:sz w:val="36"/>
          <w:szCs w:val="36"/>
          <w:rtl/>
        </w:rPr>
        <w:t>فهي</w:t>
      </w:r>
      <w:r>
        <w:rPr>
          <w:rFonts w:ascii="Traditional Arabic" w:hAnsi="Traditional Arabic" w:cs="Traditional Arabic" w:hint="cs"/>
          <w:sz w:val="36"/>
          <w:szCs w:val="36"/>
          <w:rtl/>
        </w:rPr>
        <w:t xml:space="preserve"> الرسالة الشاملة التي تستوعب الكون والحياة مستهدفة التنمية الروحية والنفسية والبدنية. إن الإسلام هو الدين الوحيد الذي ضرب رأسا قياسيا </w:t>
      </w:r>
      <w:r w:rsidR="00047AF1">
        <w:rPr>
          <w:rFonts w:ascii="Traditional Arabic" w:hAnsi="Traditional Arabic" w:cs="Traditional Arabic" w:hint="cs"/>
          <w:sz w:val="36"/>
          <w:szCs w:val="36"/>
          <w:rtl/>
        </w:rPr>
        <w:t>في العناية بالترب</w:t>
      </w:r>
      <w:r w:rsidR="00924703">
        <w:rPr>
          <w:rFonts w:ascii="Traditional Arabic" w:hAnsi="Traditional Arabic" w:cs="Traditional Arabic" w:hint="cs"/>
          <w:sz w:val="36"/>
          <w:szCs w:val="36"/>
          <w:rtl/>
        </w:rPr>
        <w:t>ية الإنسانية قصد إخراج النوع الب</w:t>
      </w:r>
      <w:r w:rsidR="00047AF1">
        <w:rPr>
          <w:rFonts w:ascii="Traditional Arabic" w:hAnsi="Traditional Arabic" w:cs="Traditional Arabic" w:hint="cs"/>
          <w:sz w:val="36"/>
          <w:szCs w:val="36"/>
          <w:rtl/>
        </w:rPr>
        <w:t>شري من الهمجية الحيواني</w:t>
      </w:r>
      <w:r w:rsidR="00924703">
        <w:rPr>
          <w:rFonts w:ascii="Traditional Arabic" w:hAnsi="Traditional Arabic" w:cs="Traditional Arabic" w:hint="cs"/>
          <w:sz w:val="36"/>
          <w:szCs w:val="36"/>
          <w:rtl/>
        </w:rPr>
        <w:t>ة والفوضى الأخلاقية إلى القمة</w:t>
      </w:r>
      <w:r w:rsidR="00047AF1">
        <w:rPr>
          <w:rFonts w:ascii="Traditional Arabic" w:hAnsi="Traditional Arabic" w:cs="Traditional Arabic" w:hint="cs"/>
          <w:sz w:val="36"/>
          <w:szCs w:val="36"/>
          <w:rtl/>
        </w:rPr>
        <w:t xml:space="preserve"> الإنسانية التي يستحق بها الإنسان منزلة الخلافة التي من أجلها خلق على بساط الأرض.</w:t>
      </w:r>
      <w:r w:rsidR="00172FDE">
        <w:rPr>
          <w:rFonts w:ascii="Traditional Arabic" w:hAnsi="Traditional Arabic" w:cs="Traditional Arabic" w:hint="cs"/>
          <w:sz w:val="36"/>
          <w:szCs w:val="36"/>
          <w:rtl/>
        </w:rPr>
        <w:t xml:space="preserve"> ول</w:t>
      </w:r>
      <w:r w:rsidR="00924703">
        <w:rPr>
          <w:rFonts w:ascii="Traditional Arabic" w:hAnsi="Traditional Arabic" w:cs="Traditional Arabic" w:hint="cs"/>
          <w:sz w:val="36"/>
          <w:szCs w:val="36"/>
          <w:rtl/>
        </w:rPr>
        <w:t>تحقيق هذا الهدف لا بد من توفير آ</w:t>
      </w:r>
      <w:r w:rsidR="00172FDE">
        <w:rPr>
          <w:rFonts w:ascii="Traditional Arabic" w:hAnsi="Traditional Arabic" w:cs="Traditional Arabic" w:hint="cs"/>
          <w:sz w:val="36"/>
          <w:szCs w:val="36"/>
          <w:rtl/>
        </w:rPr>
        <w:t xml:space="preserve">ليات ووسائل. ومن هذه الوسائل اللغة التي هي الأداة الفريدة لنقل الأفكار، ونشر القيم، وغرس المبادئ، وتفعيل التربية. إن أهمية اللغة في عالم التربية تفوق الوصف، الأمر </w:t>
      </w:r>
      <w:r w:rsidR="00DD6CF2">
        <w:rPr>
          <w:rFonts w:ascii="Traditional Arabic" w:hAnsi="Traditional Arabic" w:cs="Traditional Arabic" w:hint="cs"/>
          <w:sz w:val="36"/>
          <w:szCs w:val="36"/>
          <w:rtl/>
        </w:rPr>
        <w:t xml:space="preserve">الذي </w:t>
      </w:r>
      <w:r w:rsidR="00172FDE">
        <w:rPr>
          <w:rFonts w:ascii="Traditional Arabic" w:hAnsi="Traditional Arabic" w:cs="Traditional Arabic" w:hint="cs"/>
          <w:sz w:val="36"/>
          <w:szCs w:val="36"/>
          <w:rtl/>
        </w:rPr>
        <w:t xml:space="preserve">بلغ إلى حد وصف الإنسان بالحيوان الناطق، وهذه الحقيقة </w:t>
      </w:r>
      <w:r w:rsidR="00924703">
        <w:rPr>
          <w:rFonts w:ascii="Traditional Arabic" w:hAnsi="Traditional Arabic" w:cs="Traditional Arabic" w:hint="cs"/>
          <w:sz w:val="36"/>
          <w:szCs w:val="36"/>
          <w:rtl/>
        </w:rPr>
        <w:t xml:space="preserve">هي </w:t>
      </w:r>
      <w:r w:rsidR="00172FDE">
        <w:rPr>
          <w:rFonts w:ascii="Traditional Arabic" w:hAnsi="Traditional Arabic" w:cs="Traditional Arabic" w:hint="cs"/>
          <w:sz w:val="36"/>
          <w:szCs w:val="36"/>
          <w:rtl/>
        </w:rPr>
        <w:t xml:space="preserve">التي تشرح لنا ضرورة الآليات اللغوية عامة ودور العربية </w:t>
      </w:r>
      <w:r w:rsidR="00DD6CF2">
        <w:rPr>
          <w:rFonts w:ascii="Traditional Arabic" w:hAnsi="Traditional Arabic" w:cs="Traditional Arabic" w:hint="cs"/>
          <w:sz w:val="36"/>
          <w:szCs w:val="36"/>
          <w:rtl/>
        </w:rPr>
        <w:t xml:space="preserve">خاصة </w:t>
      </w:r>
      <w:r w:rsidR="00172FDE">
        <w:rPr>
          <w:rFonts w:ascii="Traditional Arabic" w:hAnsi="Traditional Arabic" w:cs="Traditional Arabic" w:hint="cs"/>
          <w:sz w:val="36"/>
          <w:szCs w:val="36"/>
          <w:rtl/>
        </w:rPr>
        <w:t xml:space="preserve">في تحقيق رسالة الإسلام في التربية نحو التطور البشري. وتأتي هذه الورقة لإماطة النقاب عن مفهوم التربية الإسلامية، وأهدافها، وأهميتها في التطور البشري ثم الكشف عن دور </w:t>
      </w:r>
      <w:r w:rsidR="00172FDE">
        <w:rPr>
          <w:rFonts w:ascii="Traditional Arabic" w:hAnsi="Traditional Arabic" w:cs="Traditional Arabic" w:hint="cs"/>
          <w:sz w:val="36"/>
          <w:szCs w:val="36"/>
          <w:rtl/>
        </w:rPr>
        <w:lastRenderedPageBreak/>
        <w:t>العربية في تفعيل التربية الإسلا</w:t>
      </w:r>
      <w:r w:rsidR="00924703">
        <w:rPr>
          <w:rFonts w:ascii="Traditional Arabic" w:hAnsi="Traditional Arabic" w:cs="Traditional Arabic" w:hint="cs"/>
          <w:sz w:val="36"/>
          <w:szCs w:val="36"/>
          <w:rtl/>
        </w:rPr>
        <w:t>مية وتحقيق غايتها في تطوير الجنس</w:t>
      </w:r>
      <w:r w:rsidR="00172FDE">
        <w:rPr>
          <w:rFonts w:ascii="Traditional Arabic" w:hAnsi="Traditional Arabic" w:cs="Traditional Arabic" w:hint="cs"/>
          <w:sz w:val="36"/>
          <w:szCs w:val="36"/>
          <w:rtl/>
        </w:rPr>
        <w:t xml:space="preserve"> البشري.</w:t>
      </w:r>
      <w:r w:rsidR="00127708">
        <w:rPr>
          <w:rFonts w:ascii="Traditional Arabic" w:hAnsi="Traditional Arabic" w:cs="Traditional Arabic" w:hint="cs"/>
          <w:sz w:val="36"/>
          <w:szCs w:val="36"/>
          <w:rtl/>
        </w:rPr>
        <w:t xml:space="preserve"> وسوف تتمحور الورقة حول </w:t>
      </w:r>
      <w:r w:rsidR="00D9449D">
        <w:rPr>
          <w:rFonts w:ascii="Traditional Arabic" w:hAnsi="Traditional Arabic" w:cs="Traditional Arabic" w:hint="cs"/>
          <w:sz w:val="36"/>
          <w:szCs w:val="36"/>
          <w:rtl/>
        </w:rPr>
        <w:t xml:space="preserve">النقاط </w:t>
      </w:r>
      <w:r w:rsidR="00127708">
        <w:rPr>
          <w:rFonts w:ascii="Traditional Arabic" w:hAnsi="Traditional Arabic" w:cs="Traditional Arabic" w:hint="cs"/>
          <w:sz w:val="36"/>
          <w:szCs w:val="36"/>
          <w:rtl/>
        </w:rPr>
        <w:t>التالية:</w:t>
      </w:r>
    </w:p>
    <w:p w:rsidR="001234AF" w:rsidRDefault="00127708" w:rsidP="001234AF">
      <w:pPr>
        <w:bidi/>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أولا: </w:t>
      </w:r>
      <w:r w:rsidR="001234AF" w:rsidRPr="00DD6CF2">
        <w:rPr>
          <w:rFonts w:ascii="Traditional Arabic" w:hAnsi="Traditional Arabic" w:cs="Traditional Arabic" w:hint="cs"/>
          <w:b/>
          <w:bCs/>
          <w:sz w:val="36"/>
          <w:szCs w:val="36"/>
          <w:rtl/>
        </w:rPr>
        <w:t>مفهوم التربية الإسلامية</w:t>
      </w:r>
    </w:p>
    <w:p w:rsidR="008421CB" w:rsidRPr="003253E7" w:rsidRDefault="00C84A15" w:rsidP="00C84A15">
      <w:pPr>
        <w:bidi/>
        <w:ind w:firstLine="720"/>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تعني</w:t>
      </w:r>
      <w:r w:rsidR="008421CB" w:rsidRPr="003253E7">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كلمة </w:t>
      </w:r>
      <w:r w:rsidR="008421CB" w:rsidRPr="003253E7">
        <w:rPr>
          <w:rFonts w:ascii="Traditional Arabic" w:hAnsi="Traditional Arabic" w:cs="Traditional Arabic"/>
          <w:color w:val="000000"/>
          <w:sz w:val="36"/>
          <w:szCs w:val="36"/>
          <w:rtl/>
        </w:rPr>
        <w:t xml:space="preserve">التربية </w:t>
      </w:r>
      <w:r>
        <w:rPr>
          <w:rFonts w:ascii="Traditional Arabic" w:hAnsi="Traditional Arabic" w:cs="Traditional Arabic" w:hint="cs"/>
          <w:color w:val="000000"/>
          <w:sz w:val="36"/>
          <w:szCs w:val="36"/>
          <w:rtl/>
        </w:rPr>
        <w:t>مدلولات متباينة</w:t>
      </w:r>
      <w:r w:rsidR="008421CB" w:rsidRPr="003253E7">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و</w:t>
      </w:r>
      <w:r w:rsidR="008421CB" w:rsidRPr="003253E7">
        <w:rPr>
          <w:rFonts w:ascii="Traditional Arabic" w:hAnsi="Traditional Arabic" w:cs="Traditional Arabic"/>
          <w:color w:val="000000"/>
          <w:sz w:val="36"/>
          <w:szCs w:val="36"/>
          <w:rtl/>
        </w:rPr>
        <w:t xml:space="preserve">يختلف </w:t>
      </w:r>
      <w:r>
        <w:rPr>
          <w:rFonts w:ascii="Traditional Arabic" w:hAnsi="Traditional Arabic" w:cs="Traditional Arabic" w:hint="cs"/>
          <w:color w:val="000000"/>
          <w:sz w:val="36"/>
          <w:szCs w:val="36"/>
          <w:rtl/>
        </w:rPr>
        <w:t xml:space="preserve">مفهومها </w:t>
      </w:r>
      <w:r w:rsidR="008421CB" w:rsidRPr="003253E7">
        <w:rPr>
          <w:rFonts w:ascii="Traditional Arabic" w:hAnsi="Traditional Arabic" w:cs="Traditional Arabic"/>
          <w:color w:val="000000"/>
          <w:sz w:val="36"/>
          <w:szCs w:val="36"/>
          <w:rtl/>
        </w:rPr>
        <w:t>من عصرٍ إلى عصر ، ومن مكانٍ إلى آخر ، وما ذلك إلا لأن العملية التربوية كثيراً ما تتأثر بالعوامل والتغيرات الزمانية والمكانية والاجتماعية التي تؤثر بصورةٍ مباشرة أو غير مباشرة على شخصية الإنسان في مختلف جوانبها على اعتبار أن كل نشاط ، أو مجهود ، أو عمل يقوم به الإنسان يؤثر بطبيعة الحال في تكوينه ؛ أو طباعه ، أو تعامله ، أو تكيفه مع البيئة التي يعيش فيها ويتفاعل مع من فيها وما فيها ؛ إما سلباً أو إيجاباً</w:t>
      </w:r>
      <w:r w:rsidR="008421CB" w:rsidRPr="003253E7">
        <w:rPr>
          <w:rStyle w:val="FootnoteReference"/>
          <w:rFonts w:ascii="Traditional Arabic" w:hAnsi="Traditional Arabic" w:cs="Traditional Arabic"/>
          <w:color w:val="000000"/>
          <w:sz w:val="36"/>
          <w:szCs w:val="36"/>
          <w:rtl/>
        </w:rPr>
        <w:footnoteReference w:id="2"/>
      </w:r>
      <w:r w:rsidR="008421CB" w:rsidRPr="003253E7">
        <w:rPr>
          <w:rFonts w:ascii="Traditional Arabic" w:hAnsi="Traditional Arabic" w:cs="Traditional Arabic"/>
          <w:color w:val="000000"/>
          <w:sz w:val="36"/>
          <w:szCs w:val="36"/>
          <w:rtl/>
        </w:rPr>
        <w:t xml:space="preserve"> .</w:t>
      </w:r>
    </w:p>
    <w:p w:rsidR="00682F0F" w:rsidRPr="00682F0F" w:rsidRDefault="00C84A15" w:rsidP="00BE2B5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وتبعا لتعدد</w:t>
      </w:r>
      <w:r w:rsidR="00DD6CF2">
        <w:rPr>
          <w:rFonts w:ascii="Traditional Arabic" w:hAnsi="Traditional Arabic" w:cs="Traditional Arabic" w:hint="cs"/>
          <w:sz w:val="36"/>
          <w:szCs w:val="36"/>
          <w:rtl/>
        </w:rPr>
        <w:t xml:space="preserve"> وجهات أنظار العلماء في تحديد مدلول</w:t>
      </w:r>
      <w:r>
        <w:rPr>
          <w:rFonts w:ascii="Traditional Arabic" w:hAnsi="Traditional Arabic" w:cs="Traditional Arabic" w:hint="cs"/>
          <w:sz w:val="36"/>
          <w:szCs w:val="36"/>
          <w:rtl/>
        </w:rPr>
        <w:t xml:space="preserve"> التربية تباينت مفاهيمهم في تحديد</w:t>
      </w:r>
      <w:r w:rsidR="00DD6CF2">
        <w:rPr>
          <w:rFonts w:ascii="Traditional Arabic" w:hAnsi="Traditional Arabic" w:cs="Traditional Arabic" w:hint="cs"/>
          <w:sz w:val="36"/>
          <w:szCs w:val="36"/>
          <w:rtl/>
        </w:rPr>
        <w:t xml:space="preserve"> " التربية الإسلامية" نتيجة تنوع المسالك التربوية التي تلقحت من الرسائل الإسلامية السامية</w:t>
      </w:r>
      <w:r w:rsidR="008421CB">
        <w:rPr>
          <w:rFonts w:ascii="Traditional Arabic" w:hAnsi="Traditional Arabic" w:cs="Traditional Arabic" w:hint="cs"/>
          <w:sz w:val="36"/>
          <w:szCs w:val="36"/>
          <w:rtl/>
        </w:rPr>
        <w:t xml:space="preserve"> و</w:t>
      </w:r>
      <w:r w:rsidR="008421CB" w:rsidRPr="008421CB">
        <w:rPr>
          <w:rFonts w:ascii="Traditional Arabic" w:hAnsi="Traditional Arabic" w:cs="Traditional Arabic"/>
          <w:color w:val="000000"/>
          <w:sz w:val="36"/>
          <w:szCs w:val="36"/>
          <w:rtl/>
        </w:rPr>
        <w:t>نظراً لتعدد الأطراف المُشاركة في العملية التربوية ، واختلاف الزوايا الت</w:t>
      </w:r>
      <w:r w:rsidR="00BE2B54">
        <w:rPr>
          <w:rFonts w:ascii="Traditional Arabic" w:hAnsi="Traditional Arabic" w:cs="Traditional Arabic"/>
          <w:color w:val="000000"/>
          <w:sz w:val="36"/>
          <w:szCs w:val="36"/>
          <w:rtl/>
        </w:rPr>
        <w:t>ي يُنظر من خلالها لهذه العملية</w:t>
      </w:r>
      <w:r w:rsidR="00BE2B54">
        <w:rPr>
          <w:rFonts w:ascii="Traditional Arabic" w:hAnsi="Traditional Arabic" w:cs="Traditional Arabic" w:hint="cs"/>
          <w:color w:val="000000"/>
          <w:sz w:val="36"/>
          <w:szCs w:val="36"/>
          <w:rtl/>
        </w:rPr>
        <w:t>.</w:t>
      </w:r>
      <w:r w:rsidR="008421CB" w:rsidRPr="008421CB">
        <w:rPr>
          <w:rFonts w:ascii="Traditional Arabic" w:hAnsi="Traditional Arabic" w:cs="Traditional Arabic"/>
          <w:color w:val="000000"/>
          <w:sz w:val="36"/>
          <w:szCs w:val="36"/>
          <w:rtl/>
        </w:rPr>
        <w:t xml:space="preserve"> </w:t>
      </w:r>
      <w:r w:rsidR="00682F0F">
        <w:rPr>
          <w:rFonts w:ascii="Traditional Arabic" w:hAnsi="Traditional Arabic" w:cs="Traditional Arabic" w:hint="cs"/>
          <w:sz w:val="36"/>
          <w:szCs w:val="36"/>
          <w:rtl/>
        </w:rPr>
        <w:t>ومن تلك التعريفات أنها "</w:t>
      </w:r>
      <w:r w:rsidR="00682F0F" w:rsidRPr="00682F0F">
        <w:rPr>
          <w:rFonts w:ascii="Traditional Arabic" w:hAnsi="Traditional Arabic" w:cs="Traditional Arabic"/>
          <w:sz w:val="40"/>
          <w:szCs w:val="40"/>
          <w:rtl/>
        </w:rPr>
        <w:t xml:space="preserve"> </w:t>
      </w:r>
      <w:r w:rsidR="00682F0F" w:rsidRPr="00682F0F">
        <w:rPr>
          <w:rFonts w:ascii="Traditional Arabic" w:hAnsi="Traditional Arabic" w:cs="Traditional Arabic"/>
          <w:sz w:val="36"/>
          <w:szCs w:val="36"/>
          <w:rtl/>
        </w:rPr>
        <w:t xml:space="preserve">"مجموعة التصرفات العملية والقولية ،المأخوذة من نصوص القران الكريم والسنة النبوية أو الاجتهاد في ضوئهما </w:t>
      </w:r>
      <w:r w:rsidR="00682F0F">
        <w:rPr>
          <w:rFonts w:ascii="Traditional Arabic" w:hAnsi="Traditional Arabic" w:cs="Traditional Arabic"/>
          <w:sz w:val="36"/>
          <w:szCs w:val="36"/>
          <w:rtl/>
        </w:rPr>
        <w:t>وهى التي يمارسها إنسان</w:t>
      </w:r>
      <w:r w:rsidR="00682F0F" w:rsidRPr="00682F0F">
        <w:rPr>
          <w:rFonts w:ascii="Traditional Arabic" w:hAnsi="Traditional Arabic" w:cs="Traditional Arabic"/>
          <w:sz w:val="36"/>
          <w:szCs w:val="36"/>
          <w:rtl/>
        </w:rPr>
        <w:t>،</w:t>
      </w:r>
      <w:r w:rsidR="00682F0F">
        <w:rPr>
          <w:rFonts w:ascii="Traditional Arabic" w:hAnsi="Traditional Arabic" w:cs="Traditional Arabic" w:hint="cs"/>
          <w:sz w:val="36"/>
          <w:szCs w:val="36"/>
          <w:rtl/>
        </w:rPr>
        <w:t xml:space="preserve"> </w:t>
      </w:r>
      <w:r w:rsidR="00682F0F" w:rsidRPr="00682F0F">
        <w:rPr>
          <w:rFonts w:ascii="Traditional Arabic" w:hAnsi="Traditional Arabic" w:cs="Traditional Arabic"/>
          <w:sz w:val="36"/>
          <w:szCs w:val="36"/>
          <w:rtl/>
        </w:rPr>
        <w:t>بهدف مساعد</w:t>
      </w:r>
      <w:r w:rsidR="00682F0F">
        <w:rPr>
          <w:rFonts w:ascii="Traditional Arabic" w:hAnsi="Traditional Arabic" w:cs="Traditional Arabic" w:hint="cs"/>
          <w:sz w:val="36"/>
          <w:szCs w:val="36"/>
          <w:rtl/>
        </w:rPr>
        <w:t>ة إنسان آخر</w:t>
      </w:r>
      <w:r w:rsidR="00682F0F" w:rsidRPr="00682F0F">
        <w:rPr>
          <w:rFonts w:ascii="Traditional Arabic" w:hAnsi="Traditional Arabic" w:cs="Traditional Arabic"/>
          <w:sz w:val="36"/>
          <w:szCs w:val="36"/>
          <w:rtl/>
        </w:rPr>
        <w:t xml:space="preserve"> في اكتمال جوانب نموه وتفتيح استعداداته وتوجيه قدراته وتنظيم طاقاته ،ليتمكن من ممارسة النشاطات وتحقيق الغايات التي يحددها الإسلام"</w:t>
      </w:r>
      <w:r w:rsidR="00682F0F">
        <w:rPr>
          <w:rStyle w:val="FootnoteReference"/>
          <w:rFonts w:ascii="Traditional Arabic" w:hAnsi="Traditional Arabic" w:cs="Traditional Arabic"/>
          <w:sz w:val="36"/>
          <w:szCs w:val="36"/>
          <w:rtl/>
        </w:rPr>
        <w:footnoteReference w:id="3"/>
      </w:r>
    </w:p>
    <w:p w:rsidR="00DD6CF2" w:rsidRDefault="00DD6CF2" w:rsidP="00DD6CF2">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 ولعل من أشمل ما ورد في ذلك قول محمد صلاح الدين مجاور (1983) بأنها " لون خاص من التربية يمثل صنع الإنسان المتوازن المتكامل، وطريقة بناء ذاته وتكوين شخصيته عقليا ووجدانيا، والعمل على تكوين أفراد لهم خصائص ذاتية واجتماعية تؤهلهم للإسهام في تكوين مجتمع متقدم، كل هذا على أساس من فضائل السلوك وسامي المثل". وهذا </w:t>
      </w:r>
      <w:r w:rsidR="00D41442">
        <w:rPr>
          <w:rFonts w:ascii="Traditional Arabic" w:hAnsi="Traditional Arabic" w:cs="Traditional Arabic" w:hint="cs"/>
          <w:sz w:val="36"/>
          <w:szCs w:val="36"/>
          <w:rtl/>
        </w:rPr>
        <w:t>الاتجاه م</w:t>
      </w:r>
      <w:r>
        <w:rPr>
          <w:rFonts w:ascii="Traditional Arabic" w:hAnsi="Traditional Arabic" w:cs="Traditional Arabic" w:hint="cs"/>
          <w:sz w:val="36"/>
          <w:szCs w:val="36"/>
          <w:rtl/>
        </w:rPr>
        <w:t>تقارب من مذهب أنور الجندي (1982) حيث يرى " أن التربية الإسلامية هي إنشاء الإنسان إنشاء</w:t>
      </w:r>
      <w:r w:rsidR="00D4144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مستمرا من الولادة إلى الوفاة.... وتربيته تربية</w:t>
      </w:r>
      <w:r w:rsidR="00D4144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كاملة متوازنة عقلية بالمعرفة، وجسمانية بالرياضة، ونفسية بالإيمان وهي جامعة من حيث أنها تغرس القيم الخلقية والاجتماعية التي تحمي الإنسان من أخطار الاضطراب  والتمزق"</w:t>
      </w:r>
      <w:r w:rsidR="008421CB">
        <w:rPr>
          <w:rFonts w:ascii="Traditional Arabic" w:hAnsi="Traditional Arabic" w:cs="Traditional Arabic" w:hint="cs"/>
          <w:sz w:val="36"/>
          <w:szCs w:val="36"/>
          <w:rtl/>
        </w:rPr>
        <w:t>.</w:t>
      </w:r>
    </w:p>
    <w:p w:rsidR="00AE31E3" w:rsidRPr="00AE31E3" w:rsidRDefault="00AE31E3" w:rsidP="00AE31E3">
      <w:pPr>
        <w:bidi/>
        <w:ind w:firstLine="720"/>
        <w:jc w:val="both"/>
        <w:rPr>
          <w:rFonts w:ascii="Traditional Arabic" w:hAnsi="Traditional Arabic" w:cs="Traditional Arabic"/>
          <w:color w:val="000000"/>
          <w:sz w:val="36"/>
          <w:szCs w:val="36"/>
          <w:rtl/>
        </w:rPr>
      </w:pPr>
      <w:r w:rsidRPr="00AE31E3">
        <w:rPr>
          <w:rFonts w:ascii="Traditional Arabic" w:hAnsi="Traditional Arabic" w:cs="Traditional Arabic"/>
          <w:color w:val="000000"/>
          <w:sz w:val="36"/>
          <w:szCs w:val="36"/>
          <w:rtl/>
        </w:rPr>
        <w:t>أما عبد الرحمن النقيب فيرى أن المقصود بالتربية الإسلامية : " ذلك النظام التربوي والتعليمي الذي يستهدف إيجاد إنسان القرآن والسُنة أخلاقاً وسلوكاً مهما كانت حرفته أو مهنته "</w:t>
      </w:r>
      <w:r>
        <w:rPr>
          <w:rStyle w:val="FootnoteReference"/>
          <w:rFonts w:ascii="Traditional Arabic" w:hAnsi="Traditional Arabic" w:cs="Traditional Arabic"/>
          <w:color w:val="000000"/>
          <w:sz w:val="36"/>
          <w:szCs w:val="36"/>
          <w:rtl/>
        </w:rPr>
        <w:footnoteReference w:id="4"/>
      </w:r>
      <w:r w:rsidRPr="00AE31E3">
        <w:rPr>
          <w:rFonts w:ascii="Traditional Arabic" w:hAnsi="Traditional Arabic" w:cs="Traditional Arabic"/>
          <w:color w:val="000000"/>
          <w:sz w:val="36"/>
          <w:szCs w:val="36"/>
          <w:rtl/>
        </w:rPr>
        <w:t xml:space="preserve"> . </w:t>
      </w:r>
    </w:p>
    <w:p w:rsidR="008421CB" w:rsidRDefault="008421CB" w:rsidP="008421CB">
      <w:pPr>
        <w:bidi/>
        <w:jc w:val="both"/>
        <w:rPr>
          <w:rFonts w:ascii="Traditional Arabic" w:hAnsi="Traditional Arabic" w:cs="Traditional Arabic"/>
          <w:color w:val="000000"/>
          <w:sz w:val="36"/>
          <w:szCs w:val="36"/>
          <w:rtl/>
        </w:rPr>
      </w:pPr>
      <w:r w:rsidRPr="008421CB">
        <w:rPr>
          <w:rFonts w:ascii="Traditional Arabic" w:hAnsi="Traditional Arabic" w:cs="Traditional Arabic"/>
          <w:color w:val="000000"/>
          <w:sz w:val="36"/>
          <w:szCs w:val="36"/>
          <w:rtl/>
        </w:rPr>
        <w:t>والخلاصة أن مفهوم التربية الإسلامية يتضح في كونها أحد فروع علم التربية الذي يتميز في مصادره الشرعية ( المتمثلة في القرآن الكريم ، والسُّنة النبوية المطهرة ، وتُراث السلف الصالح ) ؛ و غاياته ( الدينية الدنيوية )</w:t>
      </w:r>
      <w:r>
        <w:rPr>
          <w:rStyle w:val="FootnoteReference"/>
          <w:rFonts w:ascii="Traditional Arabic" w:hAnsi="Traditional Arabic" w:cs="Traditional Arabic"/>
          <w:color w:val="000000"/>
          <w:sz w:val="36"/>
          <w:szCs w:val="36"/>
          <w:rtl/>
        </w:rPr>
        <w:footnoteReference w:id="5"/>
      </w:r>
      <w:r w:rsidR="00990489">
        <w:rPr>
          <w:rFonts w:ascii="Traditional Arabic" w:hAnsi="Traditional Arabic" w:cs="Traditional Arabic" w:hint="cs"/>
          <w:color w:val="000000"/>
          <w:sz w:val="36"/>
          <w:szCs w:val="36"/>
          <w:rtl/>
        </w:rPr>
        <w:t>.</w:t>
      </w:r>
    </w:p>
    <w:p w:rsidR="001234AF" w:rsidRDefault="00127708" w:rsidP="00127708">
      <w:pPr>
        <w:tabs>
          <w:tab w:val="left" w:pos="5206"/>
        </w:tabs>
        <w:bidi/>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ثانيا: </w:t>
      </w:r>
      <w:r w:rsidR="001234AF" w:rsidRPr="00990489">
        <w:rPr>
          <w:rFonts w:ascii="Traditional Arabic" w:hAnsi="Traditional Arabic" w:cs="Traditional Arabic" w:hint="cs"/>
          <w:b/>
          <w:bCs/>
          <w:sz w:val="36"/>
          <w:szCs w:val="36"/>
          <w:rtl/>
        </w:rPr>
        <w:t>أهداف التربية الإسلامية</w:t>
      </w:r>
      <w:r w:rsidR="00990489">
        <w:rPr>
          <w:rFonts w:ascii="Traditional Arabic" w:hAnsi="Traditional Arabic" w:cs="Traditional Arabic" w:hint="cs"/>
          <w:b/>
          <w:bCs/>
          <w:sz w:val="36"/>
          <w:szCs w:val="36"/>
          <w:rtl/>
        </w:rPr>
        <w:t>:</w:t>
      </w:r>
      <w:r w:rsidR="00AE31E3">
        <w:rPr>
          <w:rFonts w:ascii="Traditional Arabic" w:hAnsi="Traditional Arabic" w:cs="Traditional Arabic"/>
          <w:b/>
          <w:bCs/>
          <w:sz w:val="36"/>
          <w:szCs w:val="36"/>
          <w:rtl/>
        </w:rPr>
        <w:tab/>
      </w:r>
      <w:r w:rsidR="00AE31E3" w:rsidRPr="00734EF6">
        <w:rPr>
          <w:rFonts w:cs="AL-Mohanad Bold" w:hint="cs"/>
          <w:color w:val="000000"/>
          <w:sz w:val="28"/>
          <w:szCs w:val="28"/>
          <w:rtl/>
        </w:rPr>
        <w:t xml:space="preserve"> </w:t>
      </w:r>
    </w:p>
    <w:p w:rsidR="001348E1" w:rsidRPr="001348E1" w:rsidRDefault="00DA68B0" w:rsidP="001348E1">
      <w:pPr>
        <w:bidi/>
        <w:ind w:right="-180"/>
        <w:jc w:val="both"/>
        <w:rPr>
          <w:rFonts w:ascii="Traditional Arabic" w:hAnsi="Traditional Arabic" w:cs="Traditional Arabic"/>
          <w:sz w:val="36"/>
          <w:szCs w:val="36"/>
          <w:rtl/>
        </w:rPr>
      </w:pPr>
      <w:r>
        <w:rPr>
          <w:rFonts w:ascii="Traditional Arabic" w:hAnsi="Traditional Arabic" w:cs="Traditional Arabic" w:hint="cs"/>
          <w:sz w:val="36"/>
          <w:szCs w:val="36"/>
          <w:rtl/>
        </w:rPr>
        <w:t>من ضرورات هذا الموضوع النظر الدقيق في الغايات والمقاصد النهائية التي يراد من التربية إنجازها وتحقيقها على الوسائل الفعالة التي تتوفر لممارسة التربية الناجحة.</w:t>
      </w:r>
      <w:r w:rsidR="007E1EE7">
        <w:rPr>
          <w:rFonts w:ascii="Traditional Arabic" w:hAnsi="Traditional Arabic" w:cs="Traditional Arabic" w:hint="cs"/>
          <w:sz w:val="36"/>
          <w:szCs w:val="36"/>
          <w:rtl/>
        </w:rPr>
        <w:t xml:space="preserve"> ويمكن القول بأن أهداف التربية </w:t>
      </w:r>
      <w:r w:rsidR="007E1EE7">
        <w:rPr>
          <w:rFonts w:ascii="Traditional Arabic" w:hAnsi="Traditional Arabic" w:cs="Traditional Arabic" w:hint="cs"/>
          <w:sz w:val="36"/>
          <w:szCs w:val="36"/>
          <w:rtl/>
        </w:rPr>
        <w:lastRenderedPageBreak/>
        <w:t>الإسلامية محيط بلا حدود ومقاصد مترامية الأطراف، ذلك لأن</w:t>
      </w:r>
      <w:r w:rsidR="00413217">
        <w:rPr>
          <w:rFonts w:ascii="Traditional Arabic" w:hAnsi="Traditional Arabic" w:cs="Traditional Arabic" w:hint="cs"/>
          <w:sz w:val="36"/>
          <w:szCs w:val="36"/>
          <w:rtl/>
        </w:rPr>
        <w:t xml:space="preserve"> الإسلام دين شامل لمرافق الحياة وتجليات الكون والخلق. </w:t>
      </w:r>
      <w:r w:rsidR="001348E1">
        <w:rPr>
          <w:rFonts w:ascii="Traditional Arabic" w:hAnsi="Traditional Arabic" w:cs="Traditional Arabic" w:hint="cs"/>
          <w:sz w:val="36"/>
          <w:szCs w:val="36"/>
          <w:rtl/>
        </w:rPr>
        <w:t xml:space="preserve">لكن لا يختلف اثنان في أن </w:t>
      </w:r>
      <w:r w:rsidR="00493B95">
        <w:rPr>
          <w:rFonts w:ascii="Traditional Arabic" w:hAnsi="Traditional Arabic" w:cs="Traditional Arabic"/>
          <w:sz w:val="36"/>
          <w:szCs w:val="36"/>
          <w:rtl/>
        </w:rPr>
        <w:t>الهدف العام للتربية الإسلامية</w:t>
      </w:r>
      <w:r w:rsidR="00493B95">
        <w:rPr>
          <w:rFonts w:ascii="Traditional Arabic" w:hAnsi="Traditional Arabic" w:cs="Traditional Arabic"/>
          <w:sz w:val="36"/>
          <w:szCs w:val="36"/>
        </w:rPr>
        <w:t xml:space="preserve"> </w:t>
      </w:r>
      <w:r w:rsidR="001348E1" w:rsidRPr="001348E1">
        <w:rPr>
          <w:rFonts w:ascii="Traditional Arabic" w:hAnsi="Traditional Arabic" w:cs="Traditional Arabic"/>
          <w:sz w:val="36"/>
          <w:szCs w:val="36"/>
          <w:rtl/>
        </w:rPr>
        <w:t>هو(تحقيق العبودية الخالصة لله</w:t>
      </w:r>
      <w:r w:rsidR="001348E1" w:rsidRPr="001348E1">
        <w:rPr>
          <w:rFonts w:ascii="Traditional Arabic" w:hAnsi="Traditional Arabic" w:cs="Traditional Arabic"/>
          <w:sz w:val="36"/>
          <w:szCs w:val="36"/>
        </w:rPr>
        <w:t xml:space="preserve"> (</w:t>
      </w:r>
      <w:r w:rsidR="001348E1" w:rsidRPr="001348E1">
        <w:rPr>
          <w:rFonts w:ascii="Traditional Arabic" w:hAnsi="Traditional Arabic" w:cs="Traditional Arabic"/>
          <w:sz w:val="36"/>
          <w:szCs w:val="36"/>
          <w:rtl/>
        </w:rPr>
        <w:t xml:space="preserve">وذلك هو غاية التربية الإسلامية ،تلك الغاية التي من </w:t>
      </w:r>
      <w:r w:rsidR="001348E1">
        <w:rPr>
          <w:rFonts w:ascii="Traditional Arabic" w:hAnsi="Traditional Arabic" w:cs="Traditional Arabic" w:hint="cs"/>
          <w:sz w:val="36"/>
          <w:szCs w:val="36"/>
          <w:rtl/>
        </w:rPr>
        <w:t>أ</w:t>
      </w:r>
      <w:r w:rsidR="001348E1" w:rsidRPr="001348E1">
        <w:rPr>
          <w:rFonts w:ascii="Traditional Arabic" w:hAnsi="Traditional Arabic" w:cs="Traditional Arabic"/>
          <w:sz w:val="36"/>
          <w:szCs w:val="36"/>
          <w:rtl/>
        </w:rPr>
        <w:t>جلها خلق الإنسان ،وأكدها الحق تبارك وتعالي في أكثر من موضع بكتابه العزيز .</w:t>
      </w:r>
    </w:p>
    <w:p w:rsidR="001348E1" w:rsidRPr="001348E1" w:rsidRDefault="001348E1" w:rsidP="001348E1">
      <w:pPr>
        <w:bidi/>
        <w:ind w:right="-180"/>
        <w:jc w:val="both"/>
        <w:rPr>
          <w:rFonts w:ascii="Traditional Arabic" w:hAnsi="Traditional Arabic" w:cs="Traditional Arabic"/>
          <w:sz w:val="36"/>
          <w:szCs w:val="36"/>
          <w:rtl/>
        </w:rPr>
      </w:pPr>
      <w:r w:rsidRPr="001348E1">
        <w:rPr>
          <w:rFonts w:ascii="Traditional Arabic" w:hAnsi="Traditional Arabic" w:cs="Traditional Arabic"/>
          <w:sz w:val="36"/>
          <w:szCs w:val="36"/>
          <w:rtl/>
        </w:rPr>
        <w:t xml:space="preserve"> فقال سبحانه :(</w:t>
      </w:r>
      <w:r w:rsidR="00493B95">
        <w:rPr>
          <w:rFonts w:ascii="Traditional Arabic" w:hAnsi="Traditional Arabic" w:cs="Traditional Arabic"/>
          <w:b/>
          <w:bCs/>
          <w:sz w:val="36"/>
          <w:szCs w:val="36"/>
          <w:rtl/>
        </w:rPr>
        <w:t>وما خلقت الجن و</w:t>
      </w:r>
      <w:r w:rsidR="00493B95">
        <w:rPr>
          <w:rFonts w:ascii="Traditional Arabic" w:hAnsi="Traditional Arabic" w:cs="Traditional Arabic" w:hint="cs"/>
          <w:b/>
          <w:bCs/>
          <w:sz w:val="36"/>
          <w:szCs w:val="36"/>
          <w:rtl/>
        </w:rPr>
        <w:t>الإ</w:t>
      </w:r>
      <w:r w:rsidRPr="001348E1">
        <w:rPr>
          <w:rFonts w:ascii="Traditional Arabic" w:hAnsi="Traditional Arabic" w:cs="Traditional Arabic"/>
          <w:b/>
          <w:bCs/>
          <w:sz w:val="36"/>
          <w:szCs w:val="36"/>
          <w:rtl/>
        </w:rPr>
        <w:t>نس إلا ليعبدون</w:t>
      </w:r>
      <w:r w:rsidRPr="001348E1">
        <w:rPr>
          <w:rFonts w:ascii="Traditional Arabic" w:hAnsi="Traditional Arabic" w:cs="Traditional Arabic"/>
          <w:sz w:val="36"/>
          <w:szCs w:val="36"/>
          <w:rtl/>
        </w:rPr>
        <w:t xml:space="preserve"> )</w:t>
      </w:r>
      <w:r>
        <w:rPr>
          <w:rStyle w:val="FootnoteReference"/>
          <w:rFonts w:ascii="Traditional Arabic" w:hAnsi="Traditional Arabic" w:cs="Traditional Arabic"/>
          <w:sz w:val="36"/>
          <w:szCs w:val="36"/>
          <w:rtl/>
        </w:rPr>
        <w:footnoteReference w:id="6"/>
      </w:r>
    </w:p>
    <w:p w:rsidR="001348E1" w:rsidRPr="001348E1" w:rsidRDefault="001348E1" w:rsidP="001348E1">
      <w:pPr>
        <w:bidi/>
        <w:ind w:right="-180"/>
        <w:jc w:val="both"/>
        <w:rPr>
          <w:rFonts w:ascii="Traditional Arabic" w:hAnsi="Traditional Arabic" w:cs="Traditional Arabic"/>
          <w:sz w:val="36"/>
          <w:szCs w:val="36"/>
          <w:rtl/>
        </w:rPr>
      </w:pPr>
      <w:r w:rsidRPr="001348E1">
        <w:rPr>
          <w:rFonts w:ascii="Traditional Arabic" w:hAnsi="Traditional Arabic" w:cs="Traditional Arabic"/>
          <w:sz w:val="36"/>
          <w:szCs w:val="36"/>
          <w:rtl/>
        </w:rPr>
        <w:t>وقال موجها لرسوله الكريم :</w:t>
      </w:r>
    </w:p>
    <w:p w:rsidR="009963CA" w:rsidRDefault="001348E1" w:rsidP="00B81F1B">
      <w:pPr>
        <w:bidi/>
        <w:jc w:val="both"/>
        <w:rPr>
          <w:rFonts w:ascii="Traditional Arabic" w:hAnsi="Traditional Arabic" w:cs="Traditional Arabic"/>
          <w:sz w:val="36"/>
          <w:szCs w:val="36"/>
          <w:rtl/>
        </w:rPr>
      </w:pPr>
      <w:r w:rsidRPr="001348E1">
        <w:rPr>
          <w:rFonts w:ascii="Traditional Arabic" w:hAnsi="Traditional Arabic" w:cs="Traditional Arabic"/>
          <w:sz w:val="36"/>
          <w:szCs w:val="36"/>
          <w:rtl/>
        </w:rPr>
        <w:t xml:space="preserve"> </w:t>
      </w:r>
      <w:r w:rsidRPr="001348E1">
        <w:rPr>
          <w:rFonts w:ascii="Traditional Arabic" w:hAnsi="Traditional Arabic" w:cs="Traditional Arabic"/>
          <w:sz w:val="36"/>
          <w:szCs w:val="36"/>
        </w:rPr>
        <w:t>)</w:t>
      </w:r>
      <w:r w:rsidRPr="001348E1">
        <w:rPr>
          <w:rFonts w:ascii="Traditional Arabic" w:hAnsi="Traditional Arabic" w:cs="Traditional Arabic"/>
          <w:b/>
          <w:bCs/>
          <w:sz w:val="36"/>
          <w:szCs w:val="36"/>
          <w:rtl/>
        </w:rPr>
        <w:t xml:space="preserve">إنما أمرت أن </w:t>
      </w:r>
      <w:r w:rsidR="00B81F1B">
        <w:rPr>
          <w:rFonts w:ascii="Traditional Arabic" w:hAnsi="Traditional Arabic" w:cs="Traditional Arabic" w:hint="cs"/>
          <w:b/>
          <w:bCs/>
          <w:sz w:val="36"/>
          <w:szCs w:val="36"/>
          <w:rtl/>
        </w:rPr>
        <w:t>أ</w:t>
      </w:r>
      <w:r w:rsidRPr="001348E1">
        <w:rPr>
          <w:rFonts w:ascii="Traditional Arabic" w:hAnsi="Traditional Arabic" w:cs="Traditional Arabic"/>
          <w:b/>
          <w:bCs/>
          <w:sz w:val="36"/>
          <w:szCs w:val="36"/>
          <w:rtl/>
        </w:rPr>
        <w:t>عبد الله ولا أشرك به</w:t>
      </w:r>
      <w:r w:rsidRPr="001348E1">
        <w:rPr>
          <w:rFonts w:ascii="Traditional Arabic" w:hAnsi="Traditional Arabic" w:cs="Traditional Arabic"/>
          <w:sz w:val="36"/>
          <w:szCs w:val="36"/>
          <w:rtl/>
        </w:rPr>
        <w:t>)</w:t>
      </w:r>
      <w:r>
        <w:rPr>
          <w:rStyle w:val="FootnoteReference"/>
          <w:rFonts w:ascii="Traditional Arabic" w:hAnsi="Traditional Arabic" w:cs="Traditional Arabic"/>
          <w:sz w:val="36"/>
          <w:szCs w:val="36"/>
          <w:rtl/>
        </w:rPr>
        <w:footnoteReference w:id="7"/>
      </w:r>
      <w:r w:rsidRPr="001348E1">
        <w:rPr>
          <w:rFonts w:ascii="Traditional Arabic" w:hAnsi="Traditional Arabic" w:cs="Traditional Arabic"/>
          <w:sz w:val="36"/>
          <w:szCs w:val="36"/>
          <w:rtl/>
        </w:rPr>
        <w:t xml:space="preserve"> </w:t>
      </w:r>
    </w:p>
    <w:p w:rsidR="001348E1" w:rsidRPr="001348E1" w:rsidRDefault="009963CA" w:rsidP="009963CA">
      <w:pPr>
        <w:bidi/>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فالتربية الإسلامية أساس البناء، وهي الاستراتجية العقدية لتصفية الروح وبناء الجسم، وغايتها إثبات عبودية الناس لرب العالمين، والتي بدونها يستحيل تحقيق خلافة الإنسان على الأرض.</w:t>
      </w:r>
    </w:p>
    <w:p w:rsidR="00413217" w:rsidRDefault="009963CA" w:rsidP="00B81F1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w:t>
      </w:r>
      <w:r w:rsidR="00B81F1B">
        <w:rPr>
          <w:rFonts w:ascii="Traditional Arabic" w:hAnsi="Traditional Arabic" w:cs="Traditional Arabic" w:hint="cs"/>
          <w:sz w:val="36"/>
          <w:szCs w:val="36"/>
          <w:rtl/>
        </w:rPr>
        <w:t>أ</w:t>
      </w:r>
      <w:r>
        <w:rPr>
          <w:rFonts w:ascii="Traditional Arabic" w:hAnsi="Traditional Arabic" w:cs="Traditional Arabic" w:hint="cs"/>
          <w:sz w:val="36"/>
          <w:szCs w:val="36"/>
          <w:rtl/>
        </w:rPr>
        <w:t>خرج الإختصاصيون التربويون من هذا الهدف العام أهداف</w:t>
      </w:r>
      <w:r w:rsidR="00B81F1B">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w:t>
      </w:r>
      <w:r w:rsidR="00413217">
        <w:rPr>
          <w:rFonts w:ascii="Traditional Arabic" w:hAnsi="Traditional Arabic" w:cs="Traditional Arabic" w:hint="cs"/>
          <w:sz w:val="36"/>
          <w:szCs w:val="36"/>
          <w:rtl/>
        </w:rPr>
        <w:t>عشرة</w:t>
      </w:r>
      <w:r>
        <w:rPr>
          <w:rFonts w:ascii="Traditional Arabic" w:hAnsi="Traditional Arabic" w:cs="Traditional Arabic" w:hint="cs"/>
          <w:sz w:val="36"/>
          <w:szCs w:val="36"/>
          <w:rtl/>
        </w:rPr>
        <w:t xml:space="preserve"> </w:t>
      </w:r>
      <w:r w:rsidR="00B81F1B">
        <w:rPr>
          <w:rFonts w:ascii="Traditional Arabic" w:hAnsi="Traditional Arabic" w:cs="Traditional Arabic" w:hint="cs"/>
          <w:sz w:val="36"/>
          <w:szCs w:val="36"/>
          <w:rtl/>
        </w:rPr>
        <w:t xml:space="preserve">هامة </w:t>
      </w:r>
      <w:r>
        <w:rPr>
          <w:rFonts w:ascii="Traditional Arabic" w:hAnsi="Traditional Arabic" w:cs="Traditional Arabic" w:hint="cs"/>
          <w:sz w:val="36"/>
          <w:szCs w:val="36"/>
          <w:rtl/>
        </w:rPr>
        <w:t>وهي</w:t>
      </w:r>
      <w:r w:rsidR="00413217">
        <w:rPr>
          <w:rStyle w:val="FootnoteReference"/>
          <w:rFonts w:ascii="Traditional Arabic" w:hAnsi="Traditional Arabic" w:cs="Traditional Arabic"/>
          <w:sz w:val="36"/>
          <w:szCs w:val="36"/>
          <w:rtl/>
        </w:rPr>
        <w:footnoteReference w:id="8"/>
      </w:r>
      <w:r>
        <w:rPr>
          <w:rFonts w:ascii="Traditional Arabic" w:hAnsi="Traditional Arabic" w:cs="Traditional Arabic" w:hint="cs"/>
          <w:sz w:val="36"/>
          <w:szCs w:val="36"/>
          <w:rtl/>
        </w:rPr>
        <w:t>:</w:t>
      </w:r>
      <w:r w:rsidR="00413217">
        <w:rPr>
          <w:rFonts w:ascii="Traditional Arabic" w:hAnsi="Traditional Arabic" w:cs="Traditional Arabic" w:hint="cs"/>
          <w:sz w:val="36"/>
          <w:szCs w:val="36"/>
          <w:rtl/>
        </w:rPr>
        <w:t xml:space="preserve"> </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تحقيق المهارات الأساسية في الكيان البشري</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تحديد مفهوم ذات الفرد</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فهم الآخرين</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استعمال المعلومات المتجمعة لتفسير ما يجري في العالم</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التعليم المستمر</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السعادة العقلية والنفسية</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المشاركة في عالم الاقتصاد</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العضوية الاجتماعية المسؤولة</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الإبداع</w:t>
      </w:r>
    </w:p>
    <w:p w:rsidR="00413217" w:rsidRDefault="00413217" w:rsidP="00413217">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التعايش مع التطور</w:t>
      </w:r>
    </w:p>
    <w:p w:rsidR="00450C74" w:rsidRPr="00413217" w:rsidRDefault="00413217" w:rsidP="0012770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والجدير بالذكر أن هذه الأهداف السابقة تمثل وجهات نظر تربوي حديث، إذ يرى العلماء والفقهاء والمفكرون المسلمون قديما وحديثا بأن التربية الإسلامية </w:t>
      </w:r>
      <w:r w:rsidR="00450C74">
        <w:rPr>
          <w:rFonts w:ascii="Traditional Arabic" w:hAnsi="Traditional Arabic" w:cs="Traditional Arabic" w:hint="cs"/>
          <w:sz w:val="36"/>
          <w:szCs w:val="36"/>
          <w:rtl/>
        </w:rPr>
        <w:t>مستهدفة إسعاد النوع البشري دنيا ودينا، والبعد بالكيان الإنساني من الكفر والزندقة والإلحاد، وتنمية الفرد والمجتمع نحو السمو الروحي والأخلاقي والاجتماعي والسياسي والاقتصادي والبدني والصحي وغير ذلك مما جاءت الرسالة الإسلامية لتحقيقها على وجه البسيطة.</w:t>
      </w:r>
      <w:r w:rsidR="009963CA">
        <w:rPr>
          <w:rFonts w:ascii="Traditional Arabic" w:hAnsi="Traditional Arabic" w:cs="Traditional Arabic" w:hint="cs"/>
          <w:sz w:val="36"/>
          <w:szCs w:val="36"/>
          <w:rtl/>
        </w:rPr>
        <w:t xml:space="preserve"> وهذا قول ليس ببعيد من تلك العشرة السابقة رغم ما في الاتجاهين من التفاوت في البيان والتفصيل.</w:t>
      </w:r>
      <w:r w:rsidR="00450C74">
        <w:rPr>
          <w:rFonts w:ascii="Traditional Arabic" w:hAnsi="Traditional Arabic" w:cs="Traditional Arabic" w:hint="cs"/>
          <w:sz w:val="36"/>
          <w:szCs w:val="36"/>
          <w:rtl/>
        </w:rPr>
        <w:t xml:space="preserve">    </w:t>
      </w:r>
    </w:p>
    <w:p w:rsidR="001234AF" w:rsidRPr="00127708" w:rsidRDefault="00127708" w:rsidP="001234AF">
      <w:pPr>
        <w:bidi/>
        <w:jc w:val="both"/>
        <w:rPr>
          <w:rFonts w:ascii="Traditional Arabic" w:hAnsi="Traditional Arabic" w:cs="Traditional Arabic"/>
          <w:b/>
          <w:bCs/>
          <w:sz w:val="36"/>
          <w:szCs w:val="36"/>
          <w:rtl/>
        </w:rPr>
      </w:pPr>
      <w:r w:rsidRPr="00127708">
        <w:rPr>
          <w:rFonts w:ascii="Traditional Arabic" w:hAnsi="Traditional Arabic" w:cs="Traditional Arabic" w:hint="cs"/>
          <w:b/>
          <w:bCs/>
          <w:sz w:val="36"/>
          <w:szCs w:val="36"/>
          <w:rtl/>
        </w:rPr>
        <w:t xml:space="preserve">ثالثا: </w:t>
      </w:r>
      <w:r w:rsidR="001234AF" w:rsidRPr="00127708">
        <w:rPr>
          <w:rFonts w:ascii="Traditional Arabic" w:hAnsi="Traditional Arabic" w:cs="Traditional Arabic" w:hint="cs"/>
          <w:b/>
          <w:bCs/>
          <w:sz w:val="36"/>
          <w:szCs w:val="36"/>
          <w:rtl/>
        </w:rPr>
        <w:t>أهمية التربية الإسلامية في التطور البشري</w:t>
      </w:r>
    </w:p>
    <w:p w:rsidR="00B81F1B" w:rsidRDefault="00127708" w:rsidP="001234AF">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إن أهداف التربية الإسلامية المذكورة تثبت علميا وعمليا أهمية التربية الإسلامية في تطوير الجنس البشري.</w:t>
      </w:r>
      <w:r w:rsidR="00B81F1B">
        <w:rPr>
          <w:rFonts w:ascii="Traditional Arabic" w:hAnsi="Traditional Arabic" w:cs="Traditional Arabic" w:hint="cs"/>
          <w:sz w:val="36"/>
          <w:szCs w:val="36"/>
          <w:rtl/>
        </w:rPr>
        <w:t xml:space="preserve"> فالتطور البشري منوط بالتربية الإسلامية، ينمو بنموها وينزل بنزولها، ومنذ فجر التاريخ الإنساني، لم يزل العالم يتقدم ويصعد بصعود هذه التربية الخالدة وينحط بانحطاط المسلمين وتيارات الإسلام التي تتراوح بين الانتشار والانقباض نتيجة عوامل الظروف المتباينة التي تتلو أحداثا إنسانية واقعة في مختلف العصور التاريخية.</w:t>
      </w:r>
    </w:p>
    <w:p w:rsidR="0070736A" w:rsidRDefault="00B81F1B" w:rsidP="00B32B0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إن تتبعا تاريخيا يميط النقاب عن الدور الفعال الذي لعبه الإسلام في تطوير العالم الإنساني الذي بقي</w:t>
      </w:r>
      <w:r w:rsidR="0033459E">
        <w:rPr>
          <w:rFonts w:ascii="Traditional Arabic" w:hAnsi="Traditional Arabic" w:cs="Traditional Arabic" w:hint="cs"/>
          <w:sz w:val="36"/>
          <w:szCs w:val="36"/>
          <w:rtl/>
        </w:rPr>
        <w:t xml:space="preserve"> شبيها بالعالم الحيواني الهمجي قبل الرسالة الإسلامية حيث الفوضى والجهالة </w:t>
      </w:r>
      <w:r w:rsidR="0033459E">
        <w:rPr>
          <w:rFonts w:ascii="Traditional Arabic" w:hAnsi="Traditional Arabic" w:cs="Traditional Arabic" w:hint="cs"/>
          <w:sz w:val="36"/>
          <w:szCs w:val="36"/>
          <w:rtl/>
        </w:rPr>
        <w:lastRenderedPageBreak/>
        <w:t xml:space="preserve">والتسيّب والانهيار الأخلاقي والجمود الفكري والإلحاد. فرسالة الإسلام هي </w:t>
      </w:r>
      <w:r w:rsidR="00B32B05">
        <w:rPr>
          <w:rFonts w:ascii="Traditional Arabic" w:hAnsi="Traditional Arabic" w:cs="Traditional Arabic" w:hint="cs"/>
          <w:sz w:val="36"/>
          <w:szCs w:val="36"/>
          <w:rtl/>
        </w:rPr>
        <w:t>التي جاءت</w:t>
      </w:r>
      <w:r w:rsidR="0033459E">
        <w:rPr>
          <w:rFonts w:ascii="Traditional Arabic" w:hAnsi="Traditional Arabic" w:cs="Traditional Arabic" w:hint="cs"/>
          <w:sz w:val="36"/>
          <w:szCs w:val="36"/>
          <w:rtl/>
        </w:rPr>
        <w:t xml:space="preserve"> </w:t>
      </w:r>
      <w:r w:rsidR="00B32B05">
        <w:rPr>
          <w:rFonts w:ascii="Traditional Arabic" w:hAnsi="Traditional Arabic" w:cs="Traditional Arabic" w:hint="cs"/>
          <w:sz w:val="36"/>
          <w:szCs w:val="36"/>
          <w:rtl/>
        </w:rPr>
        <w:t>بإحداث</w:t>
      </w:r>
      <w:r w:rsidR="0033459E">
        <w:rPr>
          <w:rFonts w:ascii="Traditional Arabic" w:hAnsi="Traditional Arabic" w:cs="Traditional Arabic" w:hint="cs"/>
          <w:sz w:val="36"/>
          <w:szCs w:val="36"/>
          <w:rtl/>
        </w:rPr>
        <w:t xml:space="preserve"> نقطة تحوّل في </w:t>
      </w:r>
      <w:r w:rsidR="00A8331E">
        <w:rPr>
          <w:rFonts w:ascii="Traditional Arabic" w:hAnsi="Traditional Arabic" w:cs="Traditional Arabic" w:hint="cs"/>
          <w:sz w:val="36"/>
          <w:szCs w:val="36"/>
          <w:rtl/>
        </w:rPr>
        <w:t>إصلاح الناس دنيا ودينا، ورتّب النظام العالمي روحا وعقيدةً وسياسة واقتصادا وعلما وأدبا وفي جميع المرافق الحياتية.</w:t>
      </w:r>
    </w:p>
    <w:p w:rsidR="0070736A" w:rsidRPr="0070736A" w:rsidRDefault="0070736A" w:rsidP="0070736A">
      <w:pPr>
        <w:bidi/>
        <w:jc w:val="both"/>
        <w:rPr>
          <w:rFonts w:ascii="Arabic Typesetting" w:hAnsi="Arabic Typesetting" w:cs="Arabic Typesetting"/>
          <w:sz w:val="36"/>
          <w:szCs w:val="36"/>
          <w:rtl/>
        </w:rPr>
      </w:pPr>
      <w:r>
        <w:rPr>
          <w:rFonts w:ascii="Traditional Arabic" w:hAnsi="Traditional Arabic" w:cs="Traditional Arabic" w:hint="cs"/>
          <w:sz w:val="36"/>
          <w:szCs w:val="36"/>
          <w:rtl/>
        </w:rPr>
        <w:tab/>
        <w:t>لا شك في أن هناك ثقافات وتيارات تربوية أخرى في تاريخ البشر، لكن التربية الإسلامية تميزت بخصائص انفردت بها عن سائر التربيات والثقافات والتيارات الفكرية الإنسانية، منها:</w:t>
      </w:r>
    </w:p>
    <w:p w:rsidR="0070736A" w:rsidRPr="00B32B05" w:rsidRDefault="0070736A" w:rsidP="001F0A91">
      <w:pPr>
        <w:pStyle w:val="ListParagraph"/>
        <w:numPr>
          <w:ilvl w:val="0"/>
          <w:numId w:val="3"/>
        </w:numPr>
        <w:bidi/>
        <w:jc w:val="both"/>
        <w:rPr>
          <w:rFonts w:ascii="Traditional Arabic" w:hAnsi="Traditional Arabic" w:cs="Traditional Arabic"/>
          <w:sz w:val="36"/>
          <w:szCs w:val="36"/>
        </w:rPr>
      </w:pPr>
      <w:r w:rsidRPr="00B32B05">
        <w:rPr>
          <w:rFonts w:ascii="Traditional Arabic" w:eastAsia="Calibri" w:hAnsi="Traditional Arabic" w:cs="Traditional Arabic"/>
          <w:sz w:val="36"/>
          <w:szCs w:val="36"/>
          <w:rtl/>
        </w:rPr>
        <w:t>شموله</w:t>
      </w:r>
      <w:r w:rsidRPr="00B32B05">
        <w:rPr>
          <w:rFonts w:ascii="Traditional Arabic" w:hAnsi="Traditional Arabic" w:cs="Traditional Arabic"/>
          <w:sz w:val="36"/>
          <w:szCs w:val="36"/>
          <w:rtl/>
        </w:rPr>
        <w:t>ا</w:t>
      </w:r>
      <w:r w:rsidRPr="00B32B05">
        <w:rPr>
          <w:rFonts w:ascii="Traditional Arabic" w:eastAsia="Calibri" w:hAnsi="Traditional Arabic" w:cs="Traditional Arabic"/>
          <w:sz w:val="36"/>
          <w:szCs w:val="36"/>
          <w:rtl/>
        </w:rPr>
        <w:t xml:space="preserve"> لجوانب شخصية الفرد المختلفة :الجسمية والعقلية والأعتقادية والروحية والأخلاقية والنفسية والإرادية والجنسية والجمالية... الخ .</w:t>
      </w:r>
    </w:p>
    <w:p w:rsidR="0070736A" w:rsidRPr="00B32B05" w:rsidRDefault="0070736A" w:rsidP="00B54075">
      <w:pPr>
        <w:pStyle w:val="ListParagraph"/>
        <w:numPr>
          <w:ilvl w:val="0"/>
          <w:numId w:val="3"/>
        </w:numPr>
        <w:bidi/>
        <w:jc w:val="both"/>
        <w:rPr>
          <w:rFonts w:ascii="Traditional Arabic" w:eastAsia="Calibri" w:hAnsi="Traditional Arabic" w:cs="Traditional Arabic"/>
          <w:sz w:val="36"/>
          <w:szCs w:val="36"/>
          <w:rtl/>
        </w:rPr>
      </w:pPr>
      <w:r w:rsidRPr="00B32B05">
        <w:rPr>
          <w:rFonts w:ascii="Traditional Arabic" w:hAnsi="Traditional Arabic" w:cs="Traditional Arabic"/>
          <w:b/>
          <w:bCs/>
          <w:sz w:val="36"/>
          <w:szCs w:val="36"/>
          <w:rtl/>
        </w:rPr>
        <w:t xml:space="preserve"> </w:t>
      </w:r>
      <w:r w:rsidRPr="00B32B05">
        <w:rPr>
          <w:rFonts w:ascii="Traditional Arabic" w:eastAsia="Calibri" w:hAnsi="Traditional Arabic" w:cs="Traditional Arabic"/>
          <w:b/>
          <w:bCs/>
          <w:sz w:val="36"/>
          <w:szCs w:val="36"/>
          <w:rtl/>
        </w:rPr>
        <w:t xml:space="preserve"> </w:t>
      </w:r>
      <w:r w:rsidR="00B54075" w:rsidRPr="00B32B05">
        <w:rPr>
          <w:rFonts w:ascii="Traditional Arabic" w:hAnsi="Traditional Arabic" w:cs="Traditional Arabic"/>
          <w:sz w:val="36"/>
          <w:szCs w:val="36"/>
          <w:rtl/>
        </w:rPr>
        <w:t xml:space="preserve">رؤيتها بأن </w:t>
      </w:r>
      <w:r w:rsidRPr="00B32B05">
        <w:rPr>
          <w:rFonts w:ascii="Traditional Arabic" w:eastAsia="Calibri" w:hAnsi="Traditional Arabic" w:cs="Traditional Arabic"/>
          <w:sz w:val="36"/>
          <w:szCs w:val="36"/>
          <w:rtl/>
        </w:rPr>
        <w:t xml:space="preserve">بناء المجتمع وتنميته إنما يتم من خلال بناء أفراده وتنميتهم فقوة المجتمع من قوة أفراده ،وتقدمه من تقدم إنتاجهم الفكري والمادي ، وصلاحه من صلاحهم .     </w:t>
      </w:r>
    </w:p>
    <w:p w:rsidR="0070736A" w:rsidRPr="00B32B05" w:rsidRDefault="0070736A" w:rsidP="0070736A">
      <w:pPr>
        <w:bidi/>
        <w:jc w:val="both"/>
        <w:rPr>
          <w:rFonts w:ascii="Traditional Arabic" w:eastAsia="Calibri" w:hAnsi="Traditional Arabic" w:cs="Traditional Arabic"/>
          <w:sz w:val="36"/>
          <w:szCs w:val="36"/>
          <w:rtl/>
        </w:rPr>
      </w:pPr>
      <w:r w:rsidRPr="00B32B05">
        <w:rPr>
          <w:rFonts w:ascii="Traditional Arabic" w:eastAsia="Calibri" w:hAnsi="Traditional Arabic" w:cs="Traditional Arabic"/>
          <w:b/>
          <w:bCs/>
          <w:sz w:val="36"/>
          <w:szCs w:val="36"/>
          <w:rtl/>
        </w:rPr>
        <w:t>4-</w:t>
      </w:r>
      <w:r w:rsidRPr="00B32B05">
        <w:rPr>
          <w:rFonts w:ascii="Traditional Arabic" w:eastAsia="Calibri" w:hAnsi="Traditional Arabic" w:cs="Traditional Arabic"/>
          <w:sz w:val="36"/>
          <w:szCs w:val="36"/>
          <w:rtl/>
        </w:rPr>
        <w:t xml:space="preserve"> تأكيده</w:t>
      </w:r>
      <w:r w:rsidR="00B54075" w:rsidRPr="00B32B05">
        <w:rPr>
          <w:rFonts w:ascii="Traditional Arabic" w:hAnsi="Traditional Arabic" w:cs="Traditional Arabic"/>
          <w:sz w:val="36"/>
          <w:szCs w:val="36"/>
          <w:rtl/>
        </w:rPr>
        <w:t>ا على</w:t>
      </w:r>
      <w:r w:rsidRPr="00B32B05">
        <w:rPr>
          <w:rFonts w:ascii="Traditional Arabic" w:eastAsia="Calibri" w:hAnsi="Traditional Arabic" w:cs="Traditional Arabic"/>
          <w:sz w:val="36"/>
          <w:szCs w:val="36"/>
          <w:rtl/>
        </w:rPr>
        <w:t xml:space="preserve"> أن خيرية المسلم لا تقف عند حدود بلده ،وإنما تتعداها لإفادة البشرية بكاملها .</w:t>
      </w:r>
      <w:r w:rsidRPr="00B32B05">
        <w:rPr>
          <w:rFonts w:ascii="Traditional Arabic" w:eastAsia="Calibri" w:hAnsi="Traditional Arabic" w:cs="Traditional Arabic"/>
          <w:sz w:val="36"/>
          <w:szCs w:val="36"/>
        </w:rPr>
        <w:t xml:space="preserve"> </w:t>
      </w:r>
    </w:p>
    <w:p w:rsidR="0070736A" w:rsidRPr="00B32B05" w:rsidRDefault="0070736A" w:rsidP="00B54075">
      <w:pPr>
        <w:bidi/>
        <w:jc w:val="both"/>
        <w:rPr>
          <w:rFonts w:ascii="Traditional Arabic" w:eastAsia="Calibri" w:hAnsi="Traditional Arabic" w:cs="Traditional Arabic"/>
          <w:sz w:val="36"/>
          <w:szCs w:val="36"/>
          <w:rtl/>
        </w:rPr>
      </w:pPr>
      <w:r w:rsidRPr="00B32B05">
        <w:rPr>
          <w:rFonts w:ascii="Traditional Arabic" w:eastAsia="Calibri" w:hAnsi="Traditional Arabic" w:cs="Traditional Arabic"/>
          <w:b/>
          <w:bCs/>
          <w:sz w:val="36"/>
          <w:szCs w:val="36"/>
          <w:rtl/>
        </w:rPr>
        <w:t>5-</w:t>
      </w:r>
      <w:r w:rsidRPr="00B32B05">
        <w:rPr>
          <w:rFonts w:ascii="Traditional Arabic" w:eastAsia="Calibri" w:hAnsi="Traditional Arabic" w:cs="Traditional Arabic"/>
          <w:sz w:val="36"/>
          <w:szCs w:val="36"/>
          <w:rtl/>
        </w:rPr>
        <w:t xml:space="preserve"> تأكيده</w:t>
      </w:r>
      <w:r w:rsidR="00B54075" w:rsidRPr="00B32B05">
        <w:rPr>
          <w:rFonts w:ascii="Traditional Arabic" w:hAnsi="Traditional Arabic" w:cs="Traditional Arabic"/>
          <w:sz w:val="36"/>
          <w:szCs w:val="36"/>
          <w:rtl/>
        </w:rPr>
        <w:t>ا</w:t>
      </w:r>
      <w:r w:rsidRPr="00B32B05">
        <w:rPr>
          <w:rFonts w:ascii="Traditional Arabic" w:eastAsia="Calibri" w:hAnsi="Traditional Arabic" w:cs="Traditional Arabic"/>
          <w:sz w:val="36"/>
          <w:szCs w:val="36"/>
          <w:rtl/>
        </w:rPr>
        <w:t xml:space="preserve"> علي أن التنمية إنما تتم في ضوء تعاليم الدين الإسلامي سواء كان ذلك من حيث ما نادي به الإسلام من قيم ومبادي ،أو أساليب وطرائف ،أو  بمختلف مراحل حياة الفرد في دنياه ،مع تهيئته للفوز بآخره</w:t>
      </w:r>
      <w:r w:rsidR="00B54075" w:rsidRPr="00B32B05">
        <w:rPr>
          <w:rStyle w:val="FootnoteReference"/>
          <w:rFonts w:ascii="Traditional Arabic" w:hAnsi="Traditional Arabic" w:cs="Traditional Arabic"/>
          <w:sz w:val="36"/>
          <w:szCs w:val="36"/>
          <w:rtl/>
        </w:rPr>
        <w:footnoteReference w:id="9"/>
      </w:r>
      <w:r w:rsidRPr="00B32B05">
        <w:rPr>
          <w:rFonts w:ascii="Traditional Arabic" w:eastAsia="Calibri" w:hAnsi="Traditional Arabic" w:cs="Traditional Arabic"/>
          <w:sz w:val="36"/>
          <w:szCs w:val="36"/>
          <w:rtl/>
        </w:rPr>
        <w:t xml:space="preserve"> .</w:t>
      </w:r>
    </w:p>
    <w:p w:rsidR="004C4D86" w:rsidRDefault="00127708" w:rsidP="009A3BE4">
      <w:pPr>
        <w:bidi/>
        <w:jc w:val="both"/>
        <w:rPr>
          <w:rFonts w:ascii="Traditional Arabic" w:hAnsi="Traditional Arabic" w:cs="Traditional Arabic"/>
          <w:sz w:val="36"/>
          <w:szCs w:val="36"/>
          <w:rtl/>
        </w:rPr>
      </w:pPr>
      <w:r w:rsidRPr="00B32B05">
        <w:rPr>
          <w:rFonts w:ascii="Traditional Arabic" w:hAnsi="Traditional Arabic" w:cs="Traditional Arabic"/>
          <w:sz w:val="36"/>
          <w:szCs w:val="36"/>
          <w:rtl/>
        </w:rPr>
        <w:t xml:space="preserve"> </w:t>
      </w:r>
      <w:r w:rsidR="00B32B05" w:rsidRPr="00B32B05">
        <w:rPr>
          <w:rFonts w:ascii="Traditional Arabic" w:hAnsi="Traditional Arabic" w:cs="Traditional Arabic"/>
          <w:sz w:val="36"/>
          <w:szCs w:val="36"/>
          <w:rtl/>
        </w:rPr>
        <w:tab/>
        <w:t>ففي مجال العلم مثلا، لم يوجد في حياة البشر دين رغّب على التحصيل العلمي، وحيازة الأرصدة الضافية ف</w:t>
      </w:r>
      <w:r w:rsidR="00B32B05">
        <w:rPr>
          <w:rFonts w:ascii="Traditional Arabic" w:hAnsi="Traditional Arabic" w:cs="Traditional Arabic"/>
          <w:sz w:val="36"/>
          <w:szCs w:val="36"/>
          <w:rtl/>
        </w:rPr>
        <w:t>ي المجالات المعرفية مثل الإسلام</w:t>
      </w:r>
      <w:r w:rsidR="00B32B05">
        <w:rPr>
          <w:rFonts w:ascii="Traditional Arabic" w:hAnsi="Traditional Arabic" w:cs="Traditional Arabic" w:hint="cs"/>
          <w:sz w:val="36"/>
          <w:szCs w:val="36"/>
          <w:rtl/>
        </w:rPr>
        <w:t xml:space="preserve">. فهناك آيات كثيرة وأحاديث وافرة في بيان فضل العلم وضرورة اكتسابه. فالوحي الأول الذي نزل على رسولنا صلى الله عليه وسلم دليل </w:t>
      </w:r>
      <w:r w:rsidR="00B32B05">
        <w:rPr>
          <w:rFonts w:ascii="Traditional Arabic" w:hAnsi="Traditional Arabic" w:cs="Traditional Arabic" w:hint="cs"/>
          <w:sz w:val="36"/>
          <w:szCs w:val="36"/>
          <w:rtl/>
        </w:rPr>
        <w:lastRenderedPageBreak/>
        <w:t>قاطع على ذلك</w:t>
      </w:r>
      <w:r w:rsidR="00B32B05" w:rsidRPr="00DC3F37">
        <w:rPr>
          <w:rFonts w:ascii="Traditional Arabic" w:hAnsi="Traditional Arabic" w:cs="Traditional Arabic" w:hint="cs"/>
          <w:sz w:val="40"/>
          <w:szCs w:val="40"/>
          <w:rtl/>
        </w:rPr>
        <w:t xml:space="preserve"> "</w:t>
      </w:r>
      <w:r w:rsidR="00DC3F37" w:rsidRPr="00DC3F37">
        <w:rPr>
          <w:rFonts w:ascii="Traditional Arabic" w:hAnsi="Traditional Arabic" w:cs="Traditional Arabic" w:hint="cs"/>
          <w:sz w:val="40"/>
          <w:szCs w:val="40"/>
          <w:rtl/>
        </w:rPr>
        <w:t xml:space="preserve"> </w:t>
      </w:r>
      <w:r w:rsidR="00DC3F37" w:rsidRPr="00DC3F37">
        <w:rPr>
          <w:sz w:val="26"/>
          <w:szCs w:val="26"/>
          <w:rtl/>
        </w:rPr>
        <w:t>اقْرَأْ بِاسْمِ رَبِّكَ الَّذِي خَلَقَ (1) خَلَقَ الإِنسَانَ مِنْ عَلَقٍ (2) اقْرَأْ وَرَبُّكَ الأَكْرَمُ (3) الَّذِي عَلَّمَ بِالْقَلَمِ (4) عَلَّمَ الإِنسَانَ مَا لَمْ يَعْلَمْ (5)</w:t>
      </w:r>
      <w:r w:rsidR="00DC3F37">
        <w:rPr>
          <w:rStyle w:val="FootnoteReference"/>
          <w:sz w:val="26"/>
          <w:szCs w:val="26"/>
          <w:rtl/>
        </w:rPr>
        <w:footnoteReference w:id="10"/>
      </w:r>
      <w:r w:rsidR="00DC3F37">
        <w:rPr>
          <w:rFonts w:hint="cs"/>
          <w:sz w:val="26"/>
          <w:szCs w:val="26"/>
          <w:rtl/>
        </w:rPr>
        <w:t xml:space="preserve">. </w:t>
      </w:r>
      <w:r w:rsidR="004C4D86">
        <w:rPr>
          <w:rFonts w:ascii="Traditional Arabic" w:hAnsi="Traditional Arabic" w:cs="Traditional Arabic" w:hint="cs"/>
          <w:sz w:val="36"/>
          <w:szCs w:val="36"/>
          <w:rtl/>
        </w:rPr>
        <w:t>فالقراءة والقلم والعلم من الكلمات الواردة في الآيات مصطلحات في عالم العلم. أما لفظا العلق والخلق فيدلان على ضرورة البحث العلمي في الكون والخلق وأصول المخلوقات. وهذا يندرج اليوم ضمن البحوث العلمية</w:t>
      </w:r>
      <w:r w:rsidR="009A3BE4">
        <w:rPr>
          <w:rFonts w:ascii="Traditional Arabic" w:hAnsi="Traditional Arabic" w:cs="Traditional Arabic" w:hint="cs"/>
          <w:sz w:val="36"/>
          <w:szCs w:val="36"/>
          <w:rtl/>
        </w:rPr>
        <w:t xml:space="preserve"> </w:t>
      </w:r>
      <w:r w:rsidR="004C4D86" w:rsidRPr="00655614">
        <w:rPr>
          <w:rFonts w:ascii="Traditional Arabic" w:hAnsi="Traditional Arabic" w:cs="Traditional Arabic"/>
          <w:sz w:val="30"/>
          <w:szCs w:val="30"/>
        </w:rPr>
        <w:t>Scientific researches</w:t>
      </w:r>
      <w:r w:rsidR="00CB3D3A">
        <w:rPr>
          <w:rFonts w:ascii="Traditional Arabic" w:hAnsi="Traditional Arabic" w:cs="Traditional Arabic" w:hint="cs"/>
          <w:sz w:val="36"/>
          <w:szCs w:val="36"/>
          <w:rtl/>
        </w:rPr>
        <w:t xml:space="preserve"> الت</w:t>
      </w:r>
      <w:r w:rsidR="004C4D86">
        <w:rPr>
          <w:rFonts w:ascii="Traditional Arabic" w:hAnsi="Traditional Arabic" w:cs="Traditional Arabic" w:hint="cs"/>
          <w:sz w:val="36"/>
          <w:szCs w:val="36"/>
          <w:rtl/>
        </w:rPr>
        <w:t>ي سبق الإسلام وتربيته إليه</w:t>
      </w:r>
      <w:r w:rsidR="00CB3D3A">
        <w:rPr>
          <w:rFonts w:ascii="Traditional Arabic" w:hAnsi="Traditional Arabic" w:cs="Traditional Arabic" w:hint="cs"/>
          <w:sz w:val="36"/>
          <w:szCs w:val="36"/>
          <w:rtl/>
        </w:rPr>
        <w:t>ا</w:t>
      </w:r>
      <w:r w:rsidR="004C4D86">
        <w:rPr>
          <w:rFonts w:ascii="Traditional Arabic" w:hAnsi="Traditional Arabic" w:cs="Traditional Arabic" w:hint="cs"/>
          <w:sz w:val="36"/>
          <w:szCs w:val="36"/>
          <w:rtl/>
        </w:rPr>
        <w:t xml:space="preserve"> من عصر بعيد.</w:t>
      </w:r>
    </w:p>
    <w:p w:rsidR="001F0A91" w:rsidRDefault="004C4D86" w:rsidP="004C4D8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هذا</w:t>
      </w:r>
      <w:r w:rsidR="00D9449D">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ولضيق نطاق الورقة يرى الباحثان صعوبة استيعاب الآيات القرآنية وذكر الأحاديث النبوية التي </w:t>
      </w:r>
      <w:r w:rsidR="0070664A">
        <w:rPr>
          <w:rFonts w:ascii="Traditional Arabic" w:hAnsi="Traditional Arabic" w:cs="Traditional Arabic" w:hint="cs"/>
          <w:sz w:val="36"/>
          <w:szCs w:val="36"/>
          <w:rtl/>
        </w:rPr>
        <w:t xml:space="preserve">تناولت </w:t>
      </w:r>
      <w:r>
        <w:rPr>
          <w:rFonts w:ascii="Traditional Arabic" w:hAnsi="Traditional Arabic" w:cs="Traditional Arabic" w:hint="cs"/>
          <w:sz w:val="36"/>
          <w:szCs w:val="36"/>
          <w:rtl/>
        </w:rPr>
        <w:t>المجالات المعرفية والعلمية والفنية والسياسية والاقتصادية والصحية والفكرية والثقافية التي هي أسس التطور البشري</w:t>
      </w:r>
      <w:r w:rsidR="0070664A">
        <w:rPr>
          <w:rFonts w:ascii="Traditional Arabic" w:hAnsi="Traditional Arabic" w:cs="Traditional Arabic" w:hint="cs"/>
          <w:sz w:val="36"/>
          <w:szCs w:val="36"/>
          <w:rtl/>
        </w:rPr>
        <w:t>. لكن مهما يكن، يجدر الذكر بأن القرآن العظيم الذي يعد المصدر الأعلى للتربية الإسلامية زاخر ومليئ بالإعجاز العلمي الذي ما زال العلماء إلى اليوم يتتبعون مواطنه في القرآن. ومن ذلك إعجاز القرآن في علم البحرية، والحديد وفوائده، والترتيبات الخلقية للسماء والأرض، وصنع الجبال في ترسيخ الأرض، وبيان أجناس الحيوانات، إضافة إلى تأسيس ال</w:t>
      </w:r>
      <w:r w:rsidR="00001CD1">
        <w:rPr>
          <w:rFonts w:ascii="Traditional Arabic" w:hAnsi="Traditional Arabic" w:cs="Traditional Arabic" w:hint="cs"/>
          <w:sz w:val="36"/>
          <w:szCs w:val="36"/>
          <w:rtl/>
        </w:rPr>
        <w:t>ضوابط الاجتماعية التي لم يوجد مثلها في أي دين أو ثقافة، وآيات سورة النور دليل واضح على ذلك.</w:t>
      </w:r>
    </w:p>
    <w:p w:rsidR="00F2327D" w:rsidRPr="00583A2E" w:rsidRDefault="00583A2E" w:rsidP="00583A2E">
      <w:pPr>
        <w:bidi/>
        <w:jc w:val="both"/>
        <w:rPr>
          <w:rFonts w:cs="Traditional Arabic"/>
          <w:sz w:val="38"/>
          <w:szCs w:val="38"/>
          <w:lang w:val="en-CA"/>
        </w:rPr>
      </w:pPr>
      <w:r w:rsidRPr="00583A2E">
        <w:rPr>
          <w:rFonts w:cs="Traditional Arabic" w:hint="cs"/>
          <w:b/>
          <w:bCs/>
          <w:sz w:val="38"/>
          <w:szCs w:val="38"/>
          <w:rtl/>
          <w:lang w:val="en-CA"/>
        </w:rPr>
        <w:t xml:space="preserve">ثالثا: </w:t>
      </w:r>
      <w:r w:rsidR="00F2327D" w:rsidRPr="00583A2E">
        <w:rPr>
          <w:rFonts w:cs="Traditional Arabic" w:hint="cs"/>
          <w:b/>
          <w:bCs/>
          <w:sz w:val="38"/>
          <w:szCs w:val="38"/>
          <w:rtl/>
          <w:lang w:val="en-CA"/>
        </w:rPr>
        <w:t>دور العربية في تفعيل التربية الإسلامية.</w:t>
      </w:r>
    </w:p>
    <w:p w:rsidR="00F2327D" w:rsidRPr="00583A2E" w:rsidRDefault="00F2327D" w:rsidP="00F2327D">
      <w:pPr>
        <w:bidi/>
        <w:jc w:val="both"/>
        <w:rPr>
          <w:rFonts w:cs="Traditional Arabic"/>
          <w:sz w:val="38"/>
          <w:szCs w:val="38"/>
          <w:rtl/>
          <w:lang w:val="en-CA"/>
        </w:rPr>
      </w:pPr>
      <w:r w:rsidRPr="00583A2E">
        <w:rPr>
          <w:rFonts w:cs="Traditional Arabic" w:hint="cs"/>
          <w:sz w:val="38"/>
          <w:szCs w:val="38"/>
          <w:rtl/>
          <w:lang w:val="en-CA"/>
        </w:rPr>
        <w:t xml:space="preserve"> وفيه ثلاث نق</w:t>
      </w:r>
      <w:r w:rsidR="00022C4D" w:rsidRPr="00583A2E">
        <w:rPr>
          <w:rFonts w:cs="Traditional Arabic" w:hint="cs"/>
          <w:sz w:val="38"/>
          <w:szCs w:val="38"/>
          <w:rtl/>
          <w:lang w:val="en-CA"/>
        </w:rPr>
        <w:t>ا</w:t>
      </w:r>
      <w:r w:rsidRPr="00583A2E">
        <w:rPr>
          <w:rFonts w:cs="Traditional Arabic" w:hint="cs"/>
          <w:sz w:val="38"/>
          <w:szCs w:val="38"/>
          <w:rtl/>
          <w:lang w:val="en-CA"/>
        </w:rPr>
        <w:t>ط:</w:t>
      </w:r>
    </w:p>
    <w:p w:rsidR="00F2327D" w:rsidRPr="00583A2E" w:rsidRDefault="00F2327D" w:rsidP="00F2327D">
      <w:pPr>
        <w:spacing w:after="0" w:line="240" w:lineRule="auto"/>
        <w:jc w:val="right"/>
        <w:rPr>
          <w:rFonts w:cs="Traditional Arabic"/>
          <w:sz w:val="38"/>
          <w:szCs w:val="38"/>
          <w:rtl/>
          <w:lang w:val="en-CA"/>
        </w:rPr>
      </w:pPr>
      <w:r w:rsidRPr="00583A2E">
        <w:rPr>
          <w:rFonts w:cs="Traditional Arabic" w:hint="cs"/>
          <w:sz w:val="38"/>
          <w:szCs w:val="38"/>
          <w:rtl/>
          <w:lang w:val="en-CA"/>
        </w:rPr>
        <w:t xml:space="preserve">1- </w:t>
      </w:r>
      <w:r w:rsidR="00022C4D" w:rsidRPr="00874438">
        <w:rPr>
          <w:rFonts w:cs="Traditional Arabic" w:hint="cs"/>
          <w:b/>
          <w:bCs/>
          <w:sz w:val="38"/>
          <w:szCs w:val="38"/>
          <w:rtl/>
          <w:lang w:val="en-CA"/>
        </w:rPr>
        <w:t xml:space="preserve">دور </w:t>
      </w:r>
      <w:r w:rsidRPr="00874438">
        <w:rPr>
          <w:rFonts w:cs="Traditional Arabic" w:hint="cs"/>
          <w:b/>
          <w:bCs/>
          <w:sz w:val="38"/>
          <w:szCs w:val="38"/>
          <w:rtl/>
          <w:lang w:val="en-CA"/>
        </w:rPr>
        <w:t>العربية في فهم القرآن الكريم</w:t>
      </w:r>
    </w:p>
    <w:p w:rsidR="00F2327D" w:rsidRPr="00583A2E" w:rsidRDefault="00F2327D" w:rsidP="00F2327D">
      <w:pPr>
        <w:spacing w:after="0" w:line="240" w:lineRule="auto"/>
        <w:jc w:val="right"/>
        <w:rPr>
          <w:rFonts w:cs="Traditional Arabic"/>
          <w:sz w:val="38"/>
          <w:szCs w:val="38"/>
          <w:rtl/>
          <w:lang w:val="en-CA"/>
        </w:rPr>
      </w:pPr>
      <w:r w:rsidRPr="00583A2E">
        <w:rPr>
          <w:rFonts w:cs="Traditional Arabic" w:hint="cs"/>
          <w:sz w:val="38"/>
          <w:szCs w:val="38"/>
          <w:rtl/>
          <w:lang w:val="en-CA"/>
        </w:rPr>
        <w:t xml:space="preserve">     القرآن الكريم هو كلام الله تعالى المنزل على رسوله محمد صلى الله عليه وآله وسلم. المكتوب في المصاحف</w:t>
      </w:r>
      <w:r w:rsidRPr="00583A2E">
        <w:rPr>
          <w:rStyle w:val="FootnoteReference"/>
          <w:rFonts w:cs="Traditional Arabic"/>
          <w:sz w:val="38"/>
          <w:szCs w:val="38"/>
          <w:rtl/>
          <w:lang w:val="en-CA"/>
        </w:rPr>
        <w:footnoteReference w:id="11"/>
      </w:r>
      <w:r w:rsidRPr="00583A2E">
        <w:rPr>
          <w:rFonts w:cs="Traditional Arabic" w:hint="cs"/>
          <w:sz w:val="38"/>
          <w:szCs w:val="38"/>
          <w:rtl/>
          <w:lang w:val="en-CA"/>
        </w:rPr>
        <w:t>.</w:t>
      </w:r>
    </w:p>
    <w:p w:rsidR="00F2327D" w:rsidRPr="00583A2E" w:rsidRDefault="00F2327D" w:rsidP="00583A2E">
      <w:pPr>
        <w:bidi/>
        <w:spacing w:after="0" w:line="240" w:lineRule="auto"/>
        <w:jc w:val="both"/>
        <w:rPr>
          <w:rFonts w:cs="Traditional Arabic"/>
          <w:sz w:val="38"/>
          <w:szCs w:val="38"/>
          <w:rtl/>
          <w:lang w:val="en-CA"/>
        </w:rPr>
      </w:pPr>
      <w:r w:rsidRPr="00583A2E">
        <w:rPr>
          <w:rFonts w:cs="Traditional Arabic" w:hint="cs"/>
          <w:sz w:val="38"/>
          <w:szCs w:val="38"/>
          <w:rtl/>
          <w:lang w:val="en-CA"/>
        </w:rPr>
        <w:lastRenderedPageBreak/>
        <w:t xml:space="preserve">    لقد اقتدت الحكمة الإلهية أن تكون معجزة كل نبي متلائمة مع العلم والفن الشائع في ذلك الزمان، حتى يدرك جيدا امتيازها وتفوقّها المعجز على المحاولات والمنجزات البشرية، وإن الله بعث محمدا صلى الله عليه وسلم في وقت كان الغالب على أهل عصره الخطب والكلام والشعر فأتاهم من عند الله من مواعظ وحكمة ما أبطل به قولهم وأثبت الحجة عليهم.                                                   </w:t>
      </w:r>
    </w:p>
    <w:p w:rsidR="00F2327D" w:rsidRPr="006E1E3A" w:rsidRDefault="00F2327D" w:rsidP="00022C4D">
      <w:pPr>
        <w:bidi/>
        <w:spacing w:after="0" w:line="240" w:lineRule="auto"/>
        <w:jc w:val="both"/>
        <w:rPr>
          <w:rFonts w:cs="Traditional Arabic"/>
          <w:sz w:val="36"/>
          <w:szCs w:val="36"/>
          <w:rtl/>
          <w:lang w:val="en-CA"/>
        </w:rPr>
      </w:pPr>
      <w:r w:rsidRPr="00583A2E">
        <w:rPr>
          <w:rFonts w:cs="Traditional Arabic" w:hint="cs"/>
          <w:sz w:val="38"/>
          <w:szCs w:val="38"/>
          <w:rtl/>
          <w:lang w:val="en-CA"/>
        </w:rPr>
        <w:t xml:space="preserve"> فكان لرسول الله صلى الله عليه وسلم معاجز مغتلفة دونت في كتب التاريخ والحديث ولكن المعجزة الخالدة التي تتلألأمن بين تلك المعاجز في جميع العصور والدهور هو القرآن الكريم </w:t>
      </w:r>
      <w:r w:rsidR="00022C4D" w:rsidRPr="00583A2E">
        <w:rPr>
          <w:rFonts w:cs="Traditional Arabic" w:hint="cs"/>
          <w:sz w:val="38"/>
          <w:szCs w:val="38"/>
          <w:vertAlign w:val="superscript"/>
          <w:rtl/>
          <w:lang w:val="en-CA"/>
        </w:rPr>
        <w:t>11</w:t>
      </w:r>
      <w:r w:rsidR="00583A2E" w:rsidRPr="00583A2E">
        <w:rPr>
          <w:rFonts w:cs="Traditional Arabic" w:hint="cs"/>
          <w:sz w:val="38"/>
          <w:szCs w:val="38"/>
          <w:vertAlign w:val="superscript"/>
          <w:rtl/>
          <w:lang w:val="en-CA"/>
        </w:rPr>
        <w:t>.</w:t>
      </w:r>
      <w:r w:rsidRPr="00583A2E">
        <w:rPr>
          <w:rFonts w:cs="Traditional Arabic" w:hint="cs"/>
          <w:sz w:val="38"/>
          <w:szCs w:val="38"/>
          <w:rtl/>
          <w:lang w:val="en-CA"/>
        </w:rPr>
        <w:t xml:space="preserve">            </w:t>
      </w:r>
      <w:r w:rsidRPr="00583A2E">
        <w:rPr>
          <w:rFonts w:cs="Traditional Arabic" w:hint="cs"/>
          <w:sz w:val="34"/>
          <w:szCs w:val="34"/>
          <w:rtl/>
          <w:lang w:val="en-CA"/>
        </w:rPr>
        <w:t xml:space="preserve">                                            </w:t>
      </w:r>
    </w:p>
    <w:p w:rsidR="00F2327D" w:rsidRPr="00583A2E" w:rsidRDefault="00F2327D" w:rsidP="00583A2E">
      <w:pPr>
        <w:bidi/>
        <w:spacing w:after="0" w:line="240" w:lineRule="auto"/>
        <w:jc w:val="both"/>
        <w:rPr>
          <w:rFonts w:cs="Traditional Arabic"/>
          <w:sz w:val="38"/>
          <w:szCs w:val="38"/>
          <w:rtl/>
          <w:lang w:val="en-CA"/>
        </w:rPr>
      </w:pPr>
      <w:r w:rsidRPr="006E1E3A">
        <w:rPr>
          <w:rFonts w:cs="Traditional Arabic" w:hint="cs"/>
          <w:sz w:val="36"/>
          <w:szCs w:val="36"/>
          <w:rtl/>
          <w:lang w:val="en-CA"/>
        </w:rPr>
        <w:t xml:space="preserve">     إن اللغة العربية لسان الوحي المبين فهي لغة  القرآن، قال تعالى: (نزل به الروح الأنين على قلبك لتكون من المذرين، بلسان عربي مبين)</w:t>
      </w:r>
      <w:r w:rsidR="00022C4D" w:rsidRPr="006E1E3A">
        <w:rPr>
          <w:rFonts w:cs="Traditional Arabic" w:hint="cs"/>
          <w:sz w:val="36"/>
          <w:szCs w:val="36"/>
          <w:vertAlign w:val="superscript"/>
          <w:rtl/>
          <w:lang w:val="en-CA"/>
        </w:rPr>
        <w:t>12</w:t>
      </w:r>
      <w:r w:rsidR="00583A2E" w:rsidRPr="006E1E3A">
        <w:rPr>
          <w:rFonts w:cs="Traditional Arabic" w:hint="cs"/>
          <w:sz w:val="36"/>
          <w:szCs w:val="36"/>
          <w:vertAlign w:val="superscript"/>
          <w:rtl/>
          <w:lang w:val="en-CA"/>
        </w:rPr>
        <w:t>.</w:t>
      </w:r>
      <w:r w:rsidRPr="006E1E3A">
        <w:rPr>
          <w:rFonts w:cs="Traditional Arabic" w:hint="cs"/>
          <w:sz w:val="36"/>
          <w:szCs w:val="36"/>
          <w:vertAlign w:val="superscript"/>
          <w:rtl/>
          <w:lang w:val="en-CA"/>
        </w:rPr>
        <w:t xml:space="preserve"> </w:t>
      </w:r>
      <w:r w:rsidRPr="006E1E3A">
        <w:rPr>
          <w:rFonts w:cs="Traditional Arabic" w:hint="cs"/>
          <w:sz w:val="36"/>
          <w:szCs w:val="36"/>
          <w:rtl/>
          <w:lang w:val="en-CA"/>
        </w:rPr>
        <w:t>وهي لغة التعبد لله رب العالمين، والإنسان إنما خلق لأجل العبادة، قال تعالى: (وما خلقت الجن والإنس إلا ليعبدوني)</w:t>
      </w:r>
      <w:r w:rsidRPr="006E1E3A">
        <w:rPr>
          <w:rFonts w:cs="Traditional Arabic" w:hint="cs"/>
          <w:sz w:val="36"/>
          <w:szCs w:val="36"/>
          <w:vertAlign w:val="superscript"/>
          <w:rtl/>
          <w:lang w:val="en-CA"/>
        </w:rPr>
        <w:t>(</w:t>
      </w:r>
      <w:r w:rsidR="00022C4D" w:rsidRPr="006E1E3A">
        <w:rPr>
          <w:rFonts w:cs="Traditional Arabic" w:hint="cs"/>
          <w:sz w:val="36"/>
          <w:szCs w:val="36"/>
          <w:vertAlign w:val="superscript"/>
          <w:rtl/>
          <w:lang w:val="en-CA"/>
        </w:rPr>
        <w:t>13</w:t>
      </w:r>
      <w:r w:rsidRPr="006E1E3A">
        <w:rPr>
          <w:rFonts w:cs="Traditional Arabic" w:hint="cs"/>
          <w:sz w:val="36"/>
          <w:szCs w:val="36"/>
          <w:vertAlign w:val="superscript"/>
          <w:rtl/>
          <w:lang w:val="en-CA"/>
        </w:rPr>
        <w:t>)</w:t>
      </w:r>
      <w:r w:rsidRPr="006E1E3A">
        <w:rPr>
          <w:rFonts w:cs="Traditional Arabic" w:hint="cs"/>
          <w:sz w:val="36"/>
          <w:szCs w:val="36"/>
          <w:rtl/>
          <w:lang w:val="en-CA"/>
        </w:rPr>
        <w:t xml:space="preserve">وهذه العبادة وتلاوة القرآن لن يستقيما </w:t>
      </w:r>
      <w:r w:rsidRPr="00583A2E">
        <w:rPr>
          <w:rFonts w:cs="Traditional Arabic" w:hint="cs"/>
          <w:sz w:val="34"/>
          <w:szCs w:val="34"/>
          <w:rtl/>
          <w:lang w:val="en-CA"/>
        </w:rPr>
        <w:t xml:space="preserve">إلا بتعلم </w:t>
      </w:r>
      <w:r w:rsidRPr="00583A2E">
        <w:rPr>
          <w:rFonts w:cs="Traditional Arabic" w:hint="cs"/>
          <w:sz w:val="38"/>
          <w:szCs w:val="38"/>
          <w:rtl/>
          <w:lang w:val="en-CA"/>
        </w:rPr>
        <w:t xml:space="preserve">طرق من العربية لأن الله تعالى إختارها لتكون لغة كتابه الذي أنزله، وهو عمدة أهل الإسلام في عبادتهم.                                                              </w:t>
      </w:r>
    </w:p>
    <w:p w:rsidR="00F2327D" w:rsidRPr="00583A2E" w:rsidRDefault="00F2327D" w:rsidP="00022C4D">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لاريب أن فهم القرآن موقوف على فهم لغته فكلما ازداد المرء فهم في لغة العرب، زاد فهمه للقرآن، إذاً فلا يفهم القرآن حق الفهم إلا من فهم اللغة العربية حق الفهم، فتعليم العربية أمر ديني , فهي لغة المناجاة بين العبد وربه، في الصلوات المكتوبة إذ لاصلاة لمن لم يقرأ بفاتحة الكتاب، ولذلك كانت العربية محفوظة وخالدة لنزول القرآن بها ذلك الكتاب الذي تكفّل الله تعالى بحفظه، قال تعالى: (إنا نحن نزلنا الذكر وإناله لحافظون) </w:t>
      </w:r>
      <w:r w:rsidRPr="00583A2E">
        <w:rPr>
          <w:rFonts w:cs="Traditional Arabic" w:hint="cs"/>
          <w:sz w:val="38"/>
          <w:szCs w:val="38"/>
          <w:vertAlign w:val="superscript"/>
          <w:rtl/>
          <w:lang w:val="en-CA"/>
        </w:rPr>
        <w:t>(</w:t>
      </w:r>
      <w:r w:rsidR="00022C4D" w:rsidRPr="00583A2E">
        <w:rPr>
          <w:rFonts w:cs="Traditional Arabic" w:hint="cs"/>
          <w:sz w:val="38"/>
          <w:szCs w:val="38"/>
          <w:vertAlign w:val="superscript"/>
          <w:rtl/>
          <w:lang w:val="en-CA"/>
        </w:rPr>
        <w:t>14</w:t>
      </w:r>
      <w:r w:rsidRPr="00583A2E">
        <w:rPr>
          <w:rFonts w:cs="Traditional Arabic" w:hint="cs"/>
          <w:sz w:val="38"/>
          <w:szCs w:val="38"/>
          <w:vertAlign w:val="superscript"/>
          <w:rtl/>
          <w:lang w:val="en-CA"/>
        </w:rPr>
        <w:t>)</w:t>
      </w:r>
      <w:r w:rsidRPr="00583A2E">
        <w:rPr>
          <w:rFonts w:cs="Traditional Arabic" w:hint="cs"/>
          <w:sz w:val="38"/>
          <w:szCs w:val="38"/>
          <w:rtl/>
          <w:lang w:val="en-CA"/>
        </w:rPr>
        <w:t xml:space="preserve"> فكانت العربية لغة عالمية لأنها الوعاء الذي أراد الله أن يحمل هذه الرسالة العالمية. وقراءة القرآن من عوامل التفعيل التربية للناشئ كما جاء في الأثر: (أدّبوا أولادكم على ثلاث خصال: حب نبيكم وحب أهل بيته وقراءة القرآن فإن حملة القرآن في ظل الله يوم لاظلّ إلا ظلّه)</w:t>
      </w:r>
    </w:p>
    <w:p w:rsidR="00F2327D" w:rsidRPr="00583A2E" w:rsidRDefault="00F2327D" w:rsidP="00583A2E">
      <w:pPr>
        <w:bidi/>
        <w:spacing w:after="0" w:line="240" w:lineRule="auto"/>
        <w:jc w:val="both"/>
        <w:rPr>
          <w:rFonts w:cs="Traditional Arabic"/>
          <w:sz w:val="38"/>
          <w:szCs w:val="38"/>
          <w:rtl/>
          <w:lang w:val="en-CA"/>
        </w:rPr>
      </w:pPr>
      <w:r w:rsidRPr="00583A2E">
        <w:rPr>
          <w:rFonts w:cs="Traditional Arabic" w:hint="cs"/>
          <w:sz w:val="38"/>
          <w:szCs w:val="38"/>
          <w:rtl/>
          <w:lang w:val="en-CA"/>
        </w:rPr>
        <w:lastRenderedPageBreak/>
        <w:t xml:space="preserve">     ثم إذا نظرنا إلى تفسير القرآن فلا يتأتى لمن جهل العربية إذ معناه علم يعرف به فهم كلام الله المنزل على نبيه محمد صلى الله عليه وسلم وبيان معانيه، واستنباط أحكامه وحكمه </w:t>
      </w:r>
      <w:r w:rsidR="00022C4D" w:rsidRPr="00583A2E">
        <w:rPr>
          <w:rFonts w:cs="Traditional Arabic" w:hint="cs"/>
          <w:sz w:val="38"/>
          <w:szCs w:val="38"/>
          <w:vertAlign w:val="superscript"/>
          <w:rtl/>
          <w:lang w:val="en-CA"/>
        </w:rPr>
        <w:t>15</w:t>
      </w:r>
      <w:r w:rsidRPr="00583A2E">
        <w:rPr>
          <w:rFonts w:cs="Traditional Arabic" w:hint="cs"/>
          <w:sz w:val="38"/>
          <w:szCs w:val="38"/>
          <w:rtl/>
          <w:lang w:val="en-CA"/>
        </w:rPr>
        <w:t xml:space="preserve">                                                                   </w:t>
      </w:r>
    </w:p>
    <w:p w:rsidR="00F2327D" w:rsidRPr="00583A2E" w:rsidRDefault="00F2327D" w:rsidP="00022C4D">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     ولهذا اشترط العلماء على المفسر أن يكون واسع الإطلاع على العربية، من نحو وصرف وبلاغة، يقول ابن قتيبة: (وإنما يعرف فضل القرآن من كثر نظره، واتّسع علمه، وفهم مذاهب العرب، وافتنانها في الأساليب، وماخص الله به لغتها دون جميع اللغات) </w:t>
      </w:r>
      <w:r w:rsidR="00022C4D" w:rsidRPr="00583A2E">
        <w:rPr>
          <w:rFonts w:cs="Traditional Arabic" w:hint="cs"/>
          <w:sz w:val="38"/>
          <w:szCs w:val="38"/>
          <w:vertAlign w:val="superscript"/>
          <w:rtl/>
          <w:lang w:val="en-CA"/>
        </w:rPr>
        <w:t>16</w:t>
      </w:r>
      <w:r w:rsidRPr="00583A2E">
        <w:rPr>
          <w:rFonts w:cs="Traditional Arabic" w:hint="cs"/>
          <w:sz w:val="38"/>
          <w:szCs w:val="38"/>
          <w:rtl/>
          <w:lang w:val="en-CA"/>
        </w:rPr>
        <w:t xml:space="preserve">  </w:t>
      </w:r>
    </w:p>
    <w:p w:rsidR="00F2327D" w:rsidRPr="00583A2E" w:rsidRDefault="00F2327D" w:rsidP="00022C4D">
      <w:pPr>
        <w:spacing w:after="0" w:line="240" w:lineRule="auto"/>
        <w:jc w:val="right"/>
        <w:rPr>
          <w:rFonts w:cs="Traditional Arabic"/>
          <w:sz w:val="38"/>
          <w:szCs w:val="38"/>
          <w:rtl/>
          <w:lang w:val="en-CA"/>
        </w:rPr>
      </w:pPr>
      <w:r w:rsidRPr="00583A2E">
        <w:rPr>
          <w:rFonts w:cs="Traditional Arabic" w:hint="cs"/>
          <w:sz w:val="38"/>
          <w:szCs w:val="38"/>
          <w:rtl/>
          <w:lang w:val="en-CA"/>
        </w:rPr>
        <w:t xml:space="preserve">يقول الزركشي: (واعلم أنه ليس لغير العالم بحقائق اللغة ومفهوماتها تفسير شيء من كلام الله، ولايكفي في حقه تعلم اليسير منها) </w:t>
      </w:r>
      <w:r w:rsidR="00022C4D" w:rsidRPr="00583A2E">
        <w:rPr>
          <w:rFonts w:cs="Traditional Arabic" w:hint="cs"/>
          <w:sz w:val="38"/>
          <w:szCs w:val="38"/>
          <w:vertAlign w:val="superscript"/>
          <w:rtl/>
          <w:lang w:val="en-CA"/>
        </w:rPr>
        <w:t>17</w:t>
      </w:r>
      <w:r w:rsidRPr="00583A2E">
        <w:rPr>
          <w:rFonts w:cs="Traditional Arabic" w:hint="cs"/>
          <w:sz w:val="38"/>
          <w:szCs w:val="38"/>
          <w:rtl/>
          <w:lang w:val="en-CA"/>
        </w:rPr>
        <w:t xml:space="preserve">                      </w:t>
      </w:r>
    </w:p>
    <w:p w:rsidR="00F2327D" w:rsidRPr="00583A2E" w:rsidRDefault="00F2327D" w:rsidP="00F2327D">
      <w:pPr>
        <w:spacing w:after="0" w:line="240" w:lineRule="auto"/>
        <w:jc w:val="both"/>
        <w:rPr>
          <w:rFonts w:cs="Traditional Arabic"/>
          <w:sz w:val="38"/>
          <w:szCs w:val="38"/>
          <w:rtl/>
          <w:lang w:val="en-CA"/>
        </w:rPr>
      </w:pPr>
      <w:r w:rsidRPr="00583A2E">
        <w:rPr>
          <w:rFonts w:cs="Traditional Arabic" w:hint="cs"/>
          <w:sz w:val="38"/>
          <w:szCs w:val="38"/>
          <w:rtl/>
          <w:lang w:val="en-CA"/>
        </w:rPr>
        <w:t xml:space="preserve">2- </w:t>
      </w:r>
      <w:r w:rsidRPr="00874438">
        <w:rPr>
          <w:rFonts w:cs="Traditional Arabic" w:hint="cs"/>
          <w:b/>
          <w:bCs/>
          <w:sz w:val="38"/>
          <w:szCs w:val="38"/>
          <w:rtl/>
          <w:lang w:val="en-CA"/>
        </w:rPr>
        <w:t>العربية في فهم الحديث النبوي</w:t>
      </w:r>
      <w:r w:rsidRPr="00583A2E">
        <w:rPr>
          <w:rFonts w:cs="Traditional Arabic" w:hint="cs"/>
          <w:sz w:val="38"/>
          <w:szCs w:val="38"/>
          <w:rtl/>
          <w:lang w:val="en-CA"/>
        </w:rPr>
        <w:t xml:space="preserve">:                                                 </w:t>
      </w:r>
    </w:p>
    <w:p w:rsidR="00F2327D" w:rsidRPr="00583A2E" w:rsidRDefault="00F2327D" w:rsidP="006E1E3A">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      الحديث هو قول الرسول صلى الله عليه وآله وسلم واللغة العربية لسان رسول رب العالمين الذي أرسله للناس ليبين لهم مانزل إلهم.                               </w:t>
      </w:r>
    </w:p>
    <w:p w:rsidR="00F2327D" w:rsidRPr="00583A2E" w:rsidRDefault="00F2327D" w:rsidP="00BE2BF2">
      <w:pPr>
        <w:bidi/>
        <w:spacing w:after="0" w:line="240" w:lineRule="auto"/>
        <w:jc w:val="both"/>
        <w:rPr>
          <w:rFonts w:cs="Traditional Arabic"/>
          <w:sz w:val="26"/>
          <w:szCs w:val="26"/>
          <w:rtl/>
          <w:lang w:val="en-CA"/>
        </w:rPr>
      </w:pPr>
      <w:r w:rsidRPr="00583A2E">
        <w:rPr>
          <w:rFonts w:cs="Traditional Arabic" w:hint="cs"/>
          <w:sz w:val="38"/>
          <w:szCs w:val="38"/>
          <w:rtl/>
          <w:lang w:val="en-CA"/>
        </w:rPr>
        <w:t xml:space="preserve">     ف</w:t>
      </w:r>
      <w:r w:rsidR="003D4F03">
        <w:rPr>
          <w:rFonts w:cs="Traditional Arabic" w:hint="cs"/>
          <w:sz w:val="38"/>
          <w:szCs w:val="38"/>
          <w:rtl/>
          <w:lang w:val="en-CA"/>
        </w:rPr>
        <w:t>اللغة العربية هي لغة مصدري التش</w:t>
      </w:r>
      <w:r w:rsidRPr="00583A2E">
        <w:rPr>
          <w:rFonts w:cs="Traditional Arabic" w:hint="cs"/>
          <w:sz w:val="38"/>
          <w:szCs w:val="38"/>
          <w:rtl/>
          <w:lang w:val="en-CA"/>
        </w:rPr>
        <w:t xml:space="preserve">ريع الإسلامي، القرآن والسبنة المطهرة، والله أعلم حيث يجعل رسالته: انسانا ولغة، فهي لغة دين الإسلام، الذي لن يقبل الله من أحد سواه. قال تعالى: (ومن يبتغ غير الإسلام دينا فلن يقبل منه وهو في الآخرة من الخاسرين) </w:t>
      </w:r>
      <w:r w:rsidR="00022C4D" w:rsidRPr="00583A2E">
        <w:rPr>
          <w:rFonts w:cs="Traditional Arabic" w:hint="cs"/>
          <w:sz w:val="38"/>
          <w:szCs w:val="38"/>
          <w:vertAlign w:val="superscript"/>
          <w:rtl/>
          <w:lang w:val="en-CA"/>
        </w:rPr>
        <w:t>18</w:t>
      </w:r>
      <w:r w:rsidRPr="00583A2E">
        <w:rPr>
          <w:rFonts w:cs="Traditional Arabic" w:hint="cs"/>
          <w:sz w:val="38"/>
          <w:szCs w:val="38"/>
          <w:vertAlign w:val="superscript"/>
          <w:rtl/>
          <w:lang w:val="en-CA"/>
        </w:rPr>
        <w:t xml:space="preserve">    </w:t>
      </w:r>
      <w:r w:rsidRPr="00583A2E">
        <w:rPr>
          <w:rFonts w:cs="Traditional Arabic" w:hint="cs"/>
          <w:sz w:val="38"/>
          <w:szCs w:val="38"/>
          <w:rtl/>
          <w:lang w:val="en-CA"/>
        </w:rPr>
        <w:t xml:space="preserve">   إذا ان الدفع لتعلم العربية إنما هو الذين، والعربية إنما احتاج المسلموون إليها، لأجل خطاب الرسول الأكرم بها. إذا فليس وظيفة اللغة العربية أنها وسيلة التفهم والتخاطب بين البشر فحسب، بل هي وسيلة التعبد بين العبد وربه، ووسيلة تبليغ الرسالة من الله إلى البشر، قال تعالى (وما أرسلنا من رسول إلا بلسان قومه ليبين لهم) </w:t>
      </w:r>
      <w:r w:rsidR="00022C4D" w:rsidRPr="00583A2E">
        <w:rPr>
          <w:rFonts w:cs="Traditional Arabic" w:hint="cs"/>
          <w:sz w:val="38"/>
          <w:szCs w:val="38"/>
          <w:vertAlign w:val="superscript"/>
          <w:rtl/>
          <w:lang w:val="en-CA"/>
        </w:rPr>
        <w:t>19</w:t>
      </w:r>
      <w:r w:rsidRPr="00583A2E">
        <w:rPr>
          <w:rFonts w:cs="Traditional Arabic" w:hint="cs"/>
          <w:sz w:val="38"/>
          <w:szCs w:val="38"/>
          <w:rtl/>
          <w:lang w:val="en-CA"/>
        </w:rPr>
        <w:t xml:space="preserve"> والبيان هذا يكون في حديث النبوي والسنة المطهرة. وللعربية أثر جلي في علم الدّراية والرواية، ولذا قال الإمام النووي: (وعلى طالب الحديث: أن يتعلم من النحو، واللغة ما يسلم به من اللحن والتصحيف)</w:t>
      </w:r>
      <w:r w:rsidR="00022C4D" w:rsidRPr="00583A2E">
        <w:rPr>
          <w:rFonts w:cs="Traditional Arabic" w:hint="cs"/>
          <w:sz w:val="38"/>
          <w:szCs w:val="38"/>
          <w:vertAlign w:val="superscript"/>
          <w:rtl/>
          <w:lang w:val="en-CA"/>
        </w:rPr>
        <w:t>20</w:t>
      </w:r>
      <w:r w:rsidRPr="00583A2E">
        <w:rPr>
          <w:rFonts w:cs="Traditional Arabic" w:hint="cs"/>
          <w:sz w:val="38"/>
          <w:szCs w:val="38"/>
          <w:rtl/>
          <w:lang w:val="en-CA"/>
        </w:rPr>
        <w:t xml:space="preserve">  </w:t>
      </w:r>
    </w:p>
    <w:p w:rsidR="00F2327D" w:rsidRPr="00583A2E" w:rsidRDefault="00F2327D" w:rsidP="006E1E3A">
      <w:pPr>
        <w:bidi/>
        <w:spacing w:after="0" w:line="240" w:lineRule="auto"/>
        <w:jc w:val="both"/>
        <w:rPr>
          <w:rFonts w:cs="Traditional Arabic"/>
          <w:sz w:val="38"/>
          <w:szCs w:val="38"/>
          <w:rtl/>
          <w:lang w:val="en-CA"/>
        </w:rPr>
      </w:pP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sz w:val="26"/>
          <w:szCs w:val="26"/>
          <w:rtl/>
          <w:lang w:val="en-CA"/>
        </w:rPr>
        <w:softHyphen/>
      </w:r>
      <w:r w:rsidRPr="00583A2E">
        <w:rPr>
          <w:rFonts w:cs="Traditional Arabic" w:hint="cs"/>
          <w:sz w:val="26"/>
          <w:szCs w:val="26"/>
          <w:rtl/>
          <w:lang w:val="en-CA"/>
        </w:rPr>
        <w:softHyphen/>
      </w:r>
      <w:r w:rsidRPr="00583A2E">
        <w:rPr>
          <w:rFonts w:cs="Traditional Arabic" w:hint="cs"/>
          <w:sz w:val="38"/>
          <w:szCs w:val="38"/>
          <w:rtl/>
          <w:lang w:val="en-CA"/>
        </w:rPr>
        <w:t xml:space="preserve">والأصمعي يعد اللحن ضربا من ضروب الكذب على رسول الله صلى الله عليه وآله وسلم. استمع إليه يقول: (إن أخوف ما أخاف على طالب العلم، إذا لم يعرف النحو: أن يدخل </w:t>
      </w:r>
      <w:r w:rsidRPr="00583A2E">
        <w:rPr>
          <w:rFonts w:cs="Traditional Arabic" w:hint="cs"/>
          <w:sz w:val="38"/>
          <w:szCs w:val="38"/>
          <w:rtl/>
          <w:lang w:val="en-CA"/>
        </w:rPr>
        <w:lastRenderedPageBreak/>
        <w:t xml:space="preserve">في جملة قول النبي صلى الله عليه وآله وسلم: "من كذب عليّ متعمداً فاليتبوأ مقعده من النار) </w:t>
      </w:r>
      <w:r w:rsidR="00022C4D" w:rsidRPr="00583A2E">
        <w:rPr>
          <w:rFonts w:cs="Traditional Arabic" w:hint="cs"/>
          <w:sz w:val="38"/>
          <w:szCs w:val="38"/>
          <w:vertAlign w:val="superscript"/>
          <w:rtl/>
          <w:lang w:val="en-CA"/>
        </w:rPr>
        <w:t>21</w:t>
      </w:r>
      <w:r w:rsidRPr="00583A2E">
        <w:rPr>
          <w:rFonts w:cs="Traditional Arabic" w:hint="cs"/>
          <w:sz w:val="38"/>
          <w:szCs w:val="38"/>
          <w:rtl/>
          <w:lang w:val="en-CA"/>
        </w:rPr>
        <w:t xml:space="preserve">، لأنه صلى الله عليه وآله وسلم.لم يكن يلحن، فمهما رويت عنه، ولحنت فيه، كذبت عليه.) </w:t>
      </w:r>
      <w:r w:rsidR="00022C4D" w:rsidRPr="00583A2E">
        <w:rPr>
          <w:rFonts w:cs="Traditional Arabic" w:hint="cs"/>
          <w:sz w:val="38"/>
          <w:szCs w:val="38"/>
          <w:vertAlign w:val="superscript"/>
          <w:rtl/>
          <w:lang w:val="en-CA"/>
        </w:rPr>
        <w:t>22</w:t>
      </w:r>
      <w:r w:rsidRPr="00583A2E">
        <w:rPr>
          <w:rFonts w:cs="Traditional Arabic" w:hint="cs"/>
          <w:sz w:val="38"/>
          <w:szCs w:val="38"/>
          <w:rtl/>
          <w:lang w:val="en-CA"/>
        </w:rPr>
        <w:t xml:space="preserve">                                    </w:t>
      </w:r>
    </w:p>
    <w:p w:rsidR="00F2327D" w:rsidRPr="00583A2E" w:rsidRDefault="00F2327D" w:rsidP="00F2327D">
      <w:pPr>
        <w:spacing w:after="0" w:line="240" w:lineRule="auto"/>
        <w:jc w:val="both"/>
        <w:rPr>
          <w:rFonts w:cs="Traditional Arabic"/>
          <w:sz w:val="38"/>
          <w:szCs w:val="38"/>
          <w:rtl/>
          <w:lang w:val="en-CA"/>
        </w:rPr>
      </w:pPr>
      <w:r w:rsidRPr="00583A2E">
        <w:rPr>
          <w:rFonts w:cs="Traditional Arabic" w:hint="cs"/>
          <w:sz w:val="38"/>
          <w:szCs w:val="38"/>
          <w:rtl/>
          <w:lang w:val="en-CA"/>
        </w:rPr>
        <w:t>3-</w:t>
      </w:r>
      <w:r w:rsidRPr="00874438">
        <w:rPr>
          <w:rFonts w:cs="Traditional Arabic" w:hint="cs"/>
          <w:b/>
          <w:bCs/>
          <w:sz w:val="38"/>
          <w:szCs w:val="38"/>
          <w:rtl/>
          <w:lang w:val="en-CA"/>
        </w:rPr>
        <w:t xml:space="preserve"> العربية في فهم الشريعة</w:t>
      </w:r>
      <w:r w:rsidRPr="00583A2E">
        <w:rPr>
          <w:rFonts w:cs="Traditional Arabic" w:hint="cs"/>
          <w:sz w:val="38"/>
          <w:szCs w:val="38"/>
          <w:rtl/>
          <w:lang w:val="en-CA"/>
        </w:rPr>
        <w:t xml:space="preserve">                                                            </w:t>
      </w:r>
    </w:p>
    <w:p w:rsidR="00F2327D" w:rsidRPr="00583A2E" w:rsidRDefault="00F2327D" w:rsidP="006E1E3A">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   إن النصوص الشريعة الإسلامية التي هي مصادر التشريع  إنما هي نصوص القرآن الكريم ونصوص السنة النبوية وهي كلها بلسان عربي مبين، فمن يتصدّى لفهم هذه النصوص لابد أن يكون على علم بلغة هذه المصادر، إذ لايتأتى لأحد أن يفهم النصوص ويستنبط منها أحكاما وهو جاهل بلغتها، ومن أراد ذلك فإنما هو كباسط  كفيه إلى الماء ليبلغ فاه وما هو ببالغيه.                                               </w:t>
      </w:r>
    </w:p>
    <w:p w:rsidR="00F2327D" w:rsidRPr="00583A2E" w:rsidRDefault="00F2327D" w:rsidP="00583A2E">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      يقول ابن فارس في بيان أهمية العربية لفهم الدين: وإن العلم بلغة العرب واجب على كل متعلق من العلم بالقرآن والسنة والفتيابسبب، حتى لاغناء بأحد منهم عنه، وذلك أن القرآن نازل بلغة العربية، والرسول  صلى الله عليه وآله وسلم عربيّ، فمن أراد معرفة ما في كتاب الله عزّ وجلّ وما في سنة رسول الله صلى الله عليه وآله وسلم، من كل كلمة غربية، أو نظم عجيب لم يجد من العلم باللغة بدّاً. </w:t>
      </w:r>
      <w:r w:rsidR="00022C4D" w:rsidRPr="00583A2E">
        <w:rPr>
          <w:rFonts w:cs="Traditional Arabic" w:hint="cs"/>
          <w:sz w:val="38"/>
          <w:szCs w:val="38"/>
          <w:vertAlign w:val="superscript"/>
          <w:rtl/>
          <w:lang w:val="en-CA"/>
        </w:rPr>
        <w:t>23</w:t>
      </w:r>
      <w:r w:rsidRPr="00583A2E">
        <w:rPr>
          <w:rFonts w:cs="Traditional Arabic" w:hint="cs"/>
          <w:sz w:val="38"/>
          <w:szCs w:val="38"/>
          <w:vertAlign w:val="superscript"/>
          <w:rtl/>
          <w:lang w:val="en-CA"/>
        </w:rPr>
        <w:t xml:space="preserve">            </w:t>
      </w:r>
      <w:r w:rsidRPr="00583A2E">
        <w:rPr>
          <w:rFonts w:cs="Traditional Arabic" w:hint="cs"/>
          <w:sz w:val="38"/>
          <w:szCs w:val="38"/>
          <w:rtl/>
          <w:lang w:val="en-CA"/>
        </w:rPr>
        <w:t xml:space="preserve"> </w:t>
      </w:r>
    </w:p>
    <w:p w:rsidR="00F2327D" w:rsidRPr="00583A2E" w:rsidRDefault="00F2327D" w:rsidP="006E1E3A">
      <w:pPr>
        <w:bidi/>
        <w:spacing w:after="0" w:line="240" w:lineRule="auto"/>
        <w:jc w:val="both"/>
        <w:rPr>
          <w:rFonts w:cs="Traditional Arabic"/>
          <w:sz w:val="38"/>
          <w:szCs w:val="38"/>
          <w:vertAlign w:val="superscript"/>
          <w:rtl/>
          <w:lang w:val="en-CA"/>
        </w:rPr>
      </w:pPr>
      <w:r w:rsidRPr="00583A2E">
        <w:rPr>
          <w:rFonts w:cs="Traditional Arabic" w:hint="cs"/>
          <w:sz w:val="38"/>
          <w:szCs w:val="38"/>
          <w:rtl/>
          <w:lang w:val="en-CA"/>
        </w:rPr>
        <w:t xml:space="preserve">     لذا فإن الفهم في اللغة العربية حصن يمنع صاحبه من الزيغ والضلال في المسائل الشرعية ومن فقده كان عرضة لأن تتجاذبه الآراء الزائفة  والعقائد الفاسدة بدون شعور.  يقول ابن جني: " إن أكثر من  ضل من أهل الشريعة عن القصد فيها، وحاد عن الطريقة المثلى إليها إنما استهواه واستخف حلمه ضعفه في هذه اللغة الكريمة التي خوطب الكافة بها. </w:t>
      </w:r>
      <w:r w:rsidR="00022C4D" w:rsidRPr="00583A2E">
        <w:rPr>
          <w:rFonts w:cs="Traditional Arabic" w:hint="cs"/>
          <w:sz w:val="38"/>
          <w:szCs w:val="38"/>
          <w:vertAlign w:val="superscript"/>
          <w:rtl/>
          <w:lang w:val="en-CA"/>
        </w:rPr>
        <w:t>24</w:t>
      </w:r>
      <w:r w:rsidRPr="00583A2E">
        <w:rPr>
          <w:rFonts w:cs="Traditional Arabic" w:hint="cs"/>
          <w:sz w:val="38"/>
          <w:szCs w:val="38"/>
          <w:rtl/>
          <w:lang w:val="en-CA"/>
        </w:rPr>
        <w:t xml:space="preserve"> ويقول حسن البصري مبينا سبب ضلال ضل من أهل الأهواء: " إنما أهلكتهم العجمة" </w:t>
      </w:r>
      <w:r w:rsidR="00022C4D" w:rsidRPr="00583A2E">
        <w:rPr>
          <w:rFonts w:cs="Traditional Arabic" w:hint="cs"/>
          <w:sz w:val="38"/>
          <w:szCs w:val="38"/>
          <w:vertAlign w:val="superscript"/>
          <w:rtl/>
          <w:lang w:val="en-CA"/>
        </w:rPr>
        <w:t>25</w:t>
      </w:r>
      <w:r w:rsidRPr="00583A2E">
        <w:rPr>
          <w:rFonts w:cs="Traditional Arabic" w:hint="cs"/>
          <w:sz w:val="38"/>
          <w:szCs w:val="38"/>
          <w:vertAlign w:val="superscript"/>
          <w:rtl/>
          <w:lang w:val="en-CA"/>
        </w:rPr>
        <w:t xml:space="preserve">                                                                              </w:t>
      </w:r>
    </w:p>
    <w:p w:rsidR="00F2327D" w:rsidRPr="00583A2E" w:rsidRDefault="00F2327D" w:rsidP="00022C4D">
      <w:pPr>
        <w:bidi/>
        <w:spacing w:after="0" w:line="240" w:lineRule="auto"/>
        <w:jc w:val="both"/>
        <w:rPr>
          <w:rFonts w:cs="Traditional Arabic"/>
          <w:sz w:val="38"/>
          <w:szCs w:val="38"/>
          <w:rtl/>
          <w:lang w:val="en-CA"/>
        </w:rPr>
      </w:pPr>
      <w:r w:rsidRPr="00583A2E">
        <w:rPr>
          <w:rFonts w:cs="Traditional Arabic" w:hint="cs"/>
          <w:sz w:val="38"/>
          <w:szCs w:val="38"/>
          <w:vertAlign w:val="superscript"/>
          <w:rtl/>
          <w:lang w:val="en-CA"/>
        </w:rPr>
        <w:t xml:space="preserve">    </w:t>
      </w:r>
      <w:r w:rsidRPr="00583A2E">
        <w:rPr>
          <w:rFonts w:cs="Traditional Arabic" w:hint="cs"/>
          <w:sz w:val="38"/>
          <w:szCs w:val="38"/>
          <w:rtl/>
          <w:lang w:val="en-CA"/>
        </w:rPr>
        <w:t xml:space="preserve">إذا نفهم من كلام العلماء أن عدم إتقان العربية كان سبب ضلال بعض الرجال من أهل الفرق، فأوّلو القرآن على لغة العجم، فيجدر بعلماء الشرعية أن يتقنوا اللغة العربية كي </w:t>
      </w:r>
      <w:r w:rsidRPr="00583A2E">
        <w:rPr>
          <w:rFonts w:cs="Traditional Arabic" w:hint="cs"/>
          <w:sz w:val="38"/>
          <w:szCs w:val="38"/>
          <w:rtl/>
          <w:lang w:val="en-CA"/>
        </w:rPr>
        <w:lastRenderedPageBreak/>
        <w:t xml:space="preserve">يفهموا نصوص الشرعية حق الفهم ويفرقوا بين الحق والبهتان وينتدبوا لحفظ السنة ومعاني القرآن من الزياداة والنقصان.                                     </w:t>
      </w:r>
    </w:p>
    <w:p w:rsidR="00AE6A4D" w:rsidRDefault="00F2327D" w:rsidP="00655614">
      <w:pPr>
        <w:bidi/>
        <w:spacing w:after="0" w:line="240" w:lineRule="auto"/>
        <w:jc w:val="both"/>
        <w:rPr>
          <w:rFonts w:cs="Traditional Arabic"/>
          <w:sz w:val="38"/>
          <w:szCs w:val="38"/>
          <w:rtl/>
          <w:lang w:val="en-CA"/>
        </w:rPr>
      </w:pPr>
      <w:r w:rsidRPr="00583A2E">
        <w:rPr>
          <w:rFonts w:cs="Traditional Arabic" w:hint="cs"/>
          <w:sz w:val="38"/>
          <w:szCs w:val="38"/>
          <w:rtl/>
          <w:lang w:val="en-CA"/>
        </w:rPr>
        <w:t xml:space="preserve">     فكان للمعرفة العربية أثر جلي في فهم الشريعة، التي هي الأداة الفعالة في تفعيل التربية الإسلامية.                  </w:t>
      </w:r>
    </w:p>
    <w:p w:rsidR="00AE6A4D" w:rsidRDefault="00AE6A4D" w:rsidP="00AE6A4D">
      <w:pPr>
        <w:bidi/>
        <w:spacing w:after="0" w:line="240" w:lineRule="auto"/>
        <w:jc w:val="both"/>
        <w:rPr>
          <w:rFonts w:cs="Traditional Arabic"/>
          <w:b/>
          <w:bCs/>
          <w:sz w:val="38"/>
          <w:szCs w:val="38"/>
          <w:rtl/>
          <w:lang w:val="en-CA"/>
        </w:rPr>
      </w:pPr>
      <w:r>
        <w:rPr>
          <w:rFonts w:cs="Traditional Arabic" w:hint="cs"/>
          <w:sz w:val="38"/>
          <w:szCs w:val="38"/>
          <w:rtl/>
          <w:lang w:val="en-CA"/>
        </w:rPr>
        <w:t xml:space="preserve"> </w:t>
      </w:r>
      <w:r w:rsidRPr="00AE6A4D">
        <w:rPr>
          <w:rFonts w:cs="Traditional Arabic" w:hint="cs"/>
          <w:b/>
          <w:bCs/>
          <w:sz w:val="38"/>
          <w:szCs w:val="38"/>
          <w:rtl/>
          <w:lang w:val="en-CA"/>
        </w:rPr>
        <w:t>الخاتمة:</w:t>
      </w:r>
    </w:p>
    <w:p w:rsidR="00F2327D" w:rsidRPr="00AE6A4D" w:rsidRDefault="00AE6A4D" w:rsidP="00AE6A4D">
      <w:pPr>
        <w:bidi/>
        <w:spacing w:after="0" w:line="240" w:lineRule="auto"/>
        <w:jc w:val="both"/>
        <w:rPr>
          <w:rFonts w:cs="Traditional Arabic"/>
          <w:b/>
          <w:bCs/>
          <w:sz w:val="38"/>
          <w:szCs w:val="38"/>
          <w:rtl/>
          <w:lang w:val="en-CA"/>
        </w:rPr>
      </w:pPr>
      <w:r>
        <w:rPr>
          <w:rFonts w:cs="Traditional Arabic" w:hint="cs"/>
          <w:sz w:val="38"/>
          <w:szCs w:val="38"/>
          <w:rtl/>
          <w:lang w:val="en-CA"/>
        </w:rPr>
        <w:t>تمحورت الورقة حول الآلية اللغوية وأهميتها في تفعيل أهداف التربية وتحقيق رسالتها، وقد مهدت الورقة لبيان ذلك بحديث مختصر عن مفهوم التربية الإسلامية وأهدافها ودورها في التطور البشري قبل انطلاق البحث إلى إماطة اللثام عن دور العربية وأهميتها في فهم الشريعة الإسلامية وبالتالي ضرورتها في نجاح التربية الإسلامية في أداء واجبها. وتمخضت نتيجة البحث في نقاط هامة</w:t>
      </w:r>
      <w:r w:rsidR="00E13FDA">
        <w:rPr>
          <w:rFonts w:cs="Traditional Arabic" w:hint="cs"/>
          <w:sz w:val="38"/>
          <w:szCs w:val="38"/>
          <w:rtl/>
          <w:lang w:val="en-CA"/>
        </w:rPr>
        <w:t xml:space="preserve"> مؤيدة بأقوال السابقين من الفطاحل العلماء في إبراز دور العربية في فهم النصوص الشرعية، وبيان كونها لغة ضرورية لكل من يتحمل عملية الدعوة والتربية الإسلامية كي يصل إلى الهدف المنشود في الرسالة الإسلامية الشاملة. والحمد لله بدء وختاما.</w:t>
      </w:r>
      <w:r w:rsidR="00F2327D" w:rsidRPr="00AE6A4D">
        <w:rPr>
          <w:rFonts w:cs="Traditional Arabic" w:hint="cs"/>
          <w:b/>
          <w:bCs/>
          <w:sz w:val="38"/>
          <w:szCs w:val="38"/>
          <w:rtl/>
          <w:lang w:val="en-CA"/>
        </w:rPr>
        <w:t xml:space="preserve">                                                    </w:t>
      </w:r>
    </w:p>
    <w:p w:rsidR="00583A2E" w:rsidRDefault="00F2327D" w:rsidP="00583A2E">
      <w:pPr>
        <w:spacing w:after="0" w:line="240" w:lineRule="auto"/>
        <w:jc w:val="both"/>
        <w:rPr>
          <w:rFonts w:cs="Traditional Arabic"/>
          <w:sz w:val="40"/>
          <w:szCs w:val="40"/>
          <w:rtl/>
          <w:lang w:val="en-CA"/>
        </w:rPr>
      </w:pPr>
      <w:r w:rsidRPr="006C42A8">
        <w:rPr>
          <w:rFonts w:cs="Traditional Arabic" w:hint="cs"/>
          <w:sz w:val="40"/>
          <w:szCs w:val="40"/>
          <w:rtl/>
          <w:lang w:val="en-CA"/>
        </w:rPr>
        <w:t xml:space="preserve">   </w:t>
      </w:r>
    </w:p>
    <w:p w:rsidR="00583A2E" w:rsidRDefault="00583A2E">
      <w:pPr>
        <w:rPr>
          <w:rFonts w:cs="Traditional Arabic"/>
          <w:sz w:val="40"/>
          <w:szCs w:val="40"/>
          <w:rtl/>
          <w:lang w:val="en-CA"/>
        </w:rPr>
      </w:pPr>
      <w:r>
        <w:rPr>
          <w:rFonts w:cs="Traditional Arabic"/>
          <w:sz w:val="40"/>
          <w:szCs w:val="40"/>
          <w:rtl/>
          <w:lang w:val="en-CA"/>
        </w:rPr>
        <w:br w:type="page"/>
      </w:r>
    </w:p>
    <w:p w:rsidR="00F2327D" w:rsidRDefault="00F2327D" w:rsidP="00583A2E">
      <w:pPr>
        <w:spacing w:after="0" w:line="240" w:lineRule="auto"/>
        <w:jc w:val="both"/>
        <w:rPr>
          <w:rFonts w:ascii="Arabic Typesetting" w:hAnsi="Arabic Typesetting" w:cs="Arabic Typesetting"/>
          <w:sz w:val="36"/>
          <w:szCs w:val="36"/>
        </w:rPr>
      </w:pPr>
    </w:p>
    <w:p w:rsidR="00F2327D" w:rsidRPr="00583A2E" w:rsidRDefault="00583A2E" w:rsidP="00F2327D">
      <w:pPr>
        <w:bidi/>
        <w:jc w:val="both"/>
        <w:rPr>
          <w:rFonts w:ascii="Arabic Typesetting" w:hAnsi="Arabic Typesetting" w:cs="Arabic Typesetting"/>
          <w:b/>
          <w:bCs/>
          <w:sz w:val="36"/>
          <w:szCs w:val="36"/>
        </w:rPr>
      </w:pPr>
      <w:r w:rsidRPr="00583A2E">
        <w:rPr>
          <w:rFonts w:ascii="Arabic Typesetting" w:hAnsi="Arabic Typesetting" w:cs="Arabic Typesetting" w:hint="cs"/>
          <w:b/>
          <w:bCs/>
          <w:sz w:val="36"/>
          <w:szCs w:val="36"/>
          <w:rtl/>
        </w:rPr>
        <w:t>الهوامش</w:t>
      </w:r>
    </w:p>
    <w:p w:rsidR="00022C4D" w:rsidRPr="00D9449D" w:rsidRDefault="00022C4D" w:rsidP="00022C4D">
      <w:pPr>
        <w:pStyle w:val="Title"/>
        <w:ind w:left="0" w:right="0"/>
        <w:jc w:val="both"/>
        <w:rPr>
          <w:rFonts w:ascii="Traditional Arabic" w:hAnsi="Traditional Arabic" w:cs="Traditional Arabic"/>
          <w:b w:val="0"/>
          <w:bCs w:val="0"/>
          <w:color w:val="000000"/>
          <w:sz w:val="28"/>
          <w:szCs w:val="28"/>
          <w:u w:val="none"/>
          <w:rtl/>
        </w:rPr>
      </w:pPr>
      <w:r w:rsidRPr="00D9449D">
        <w:rPr>
          <w:rStyle w:val="FootnoteReference"/>
          <w:rFonts w:ascii="Traditional Arabic" w:hAnsi="Traditional Arabic" w:cs="Traditional Arabic"/>
          <w:b w:val="0"/>
          <w:bCs w:val="0"/>
          <w:sz w:val="28"/>
          <w:szCs w:val="28"/>
          <w:u w:val="none"/>
        </w:rPr>
        <w:footnoteRef/>
      </w:r>
      <w:r w:rsidRPr="00D9449D">
        <w:rPr>
          <w:rFonts w:ascii="Traditional Arabic" w:hAnsi="Traditional Arabic" w:cs="Traditional Arabic"/>
          <w:b w:val="0"/>
          <w:bCs w:val="0"/>
          <w:sz w:val="28"/>
          <w:szCs w:val="28"/>
          <w:u w:val="none"/>
        </w:rPr>
        <w:t xml:space="preserve"> </w:t>
      </w:r>
      <w:r w:rsidRPr="00D9449D">
        <w:rPr>
          <w:rFonts w:ascii="Traditional Arabic" w:hAnsi="Traditional Arabic" w:cs="Traditional Arabic"/>
          <w:b w:val="0"/>
          <w:bCs w:val="0"/>
          <w:sz w:val="28"/>
          <w:szCs w:val="28"/>
          <w:u w:val="none"/>
          <w:rtl/>
        </w:rPr>
        <w:t>-</w:t>
      </w:r>
      <w:r w:rsidRPr="00D9449D">
        <w:rPr>
          <w:rFonts w:ascii="Traditional Arabic" w:hAnsi="Traditional Arabic" w:cs="Traditional Arabic"/>
          <w:sz w:val="28"/>
          <w:szCs w:val="28"/>
          <w:u w:val="none"/>
          <w:rtl/>
        </w:rPr>
        <w:t xml:space="preserve"> </w:t>
      </w:r>
      <w:r w:rsidRPr="00D9449D">
        <w:rPr>
          <w:rFonts w:ascii="Traditional Arabic" w:hAnsi="Traditional Arabic" w:cs="Traditional Arabic"/>
          <w:b w:val="0"/>
          <w:bCs w:val="0"/>
          <w:sz w:val="28"/>
          <w:szCs w:val="28"/>
          <w:u w:val="none"/>
          <w:rtl/>
        </w:rPr>
        <w:t>صالح بن علي أبو عراد:</w:t>
      </w:r>
      <w:r w:rsidRPr="00D9449D">
        <w:rPr>
          <w:rFonts w:ascii="Traditional Arabic" w:hAnsi="Traditional Arabic" w:cs="Traditional Arabic"/>
          <w:sz w:val="28"/>
          <w:szCs w:val="28"/>
          <w:u w:val="none"/>
          <w:rtl/>
        </w:rPr>
        <w:t xml:space="preserve"> </w:t>
      </w:r>
      <w:r w:rsidRPr="00D9449D">
        <w:rPr>
          <w:rFonts w:ascii="Traditional Arabic" w:hAnsi="Traditional Arabic" w:cs="Traditional Arabic"/>
          <w:b w:val="0"/>
          <w:bCs w:val="0"/>
          <w:color w:val="000000"/>
          <w:sz w:val="28"/>
          <w:szCs w:val="28"/>
          <w:u w:val="none"/>
          <w:rtl/>
        </w:rPr>
        <w:t>التربية الإسلامية؛ المفهوم والمصطلح، ص27</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2</w:t>
      </w:r>
      <w:r w:rsidRPr="00D9449D">
        <w:rPr>
          <w:rFonts w:ascii="Traditional Arabic" w:hAnsi="Traditional Arabic" w:cs="Traditional Arabic"/>
          <w:sz w:val="28"/>
          <w:szCs w:val="28"/>
        </w:rPr>
        <w:t xml:space="preserve"> </w:t>
      </w:r>
      <w:r w:rsidRPr="00D9449D">
        <w:rPr>
          <w:rFonts w:ascii="Traditional Arabic" w:hAnsi="Traditional Arabic" w:cs="Traditional Arabic"/>
          <w:sz w:val="28"/>
          <w:szCs w:val="28"/>
          <w:rtl/>
        </w:rPr>
        <w:t>-  أسماء عبد اللطيف نايف علي: التربية في الإسلام، ص 2.</w:t>
      </w:r>
    </w:p>
    <w:p w:rsidR="00022C4D" w:rsidRPr="00D9449D" w:rsidRDefault="00022C4D" w:rsidP="00022C4D">
      <w:pPr>
        <w:pStyle w:val="FootnoteText"/>
        <w:bidi/>
        <w:jc w:val="both"/>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3</w:t>
      </w:r>
      <w:r w:rsidRPr="00D9449D">
        <w:rPr>
          <w:rFonts w:ascii="Traditional Arabic" w:hAnsi="Traditional Arabic" w:cs="Traditional Arabic"/>
          <w:sz w:val="28"/>
          <w:szCs w:val="28"/>
          <w:rtl/>
        </w:rPr>
        <w:t xml:space="preserve">- </w:t>
      </w:r>
      <w:r w:rsidRPr="00D9449D">
        <w:rPr>
          <w:rFonts w:ascii="Traditional Arabic" w:hAnsi="Traditional Arabic" w:cs="Traditional Arabic"/>
          <w:color w:val="000000"/>
          <w:sz w:val="28"/>
          <w:szCs w:val="28"/>
          <w:rtl/>
        </w:rPr>
        <w:t>عبد الرحمن النقيب، التربية الإسلامية المعاصرة في مواجهة النظام العالمي الجديد ، القاهرة : دار الفكر العربي، ص 17 .</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4</w:t>
      </w:r>
      <w:r w:rsidRPr="00D9449D">
        <w:rPr>
          <w:rFonts w:ascii="Traditional Arabic" w:hAnsi="Traditional Arabic" w:cs="Traditional Arabic"/>
          <w:sz w:val="28"/>
          <w:szCs w:val="28"/>
          <w:rtl/>
        </w:rPr>
        <w:t>- أبو عراد: التربية الإسلامية، المصدر السابق: ص 35</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5</w:t>
      </w:r>
      <w:r w:rsidRPr="00D9449D">
        <w:rPr>
          <w:rFonts w:ascii="Traditional Arabic" w:hAnsi="Traditional Arabic" w:cs="Traditional Arabic"/>
          <w:sz w:val="28"/>
          <w:szCs w:val="28"/>
          <w:rtl/>
        </w:rPr>
        <w:t>-  الذاريات:</w:t>
      </w:r>
      <w:r w:rsidRPr="00D9449D">
        <w:rPr>
          <w:rFonts w:ascii="Traditional Arabic" w:hAnsi="Traditional Arabic" w:cs="Traditional Arabic"/>
          <w:sz w:val="28"/>
          <w:szCs w:val="28"/>
        </w:rPr>
        <w:t xml:space="preserve"> </w:t>
      </w:r>
      <w:r w:rsidRPr="00D9449D">
        <w:rPr>
          <w:rFonts w:ascii="Traditional Arabic" w:hAnsi="Traditional Arabic" w:cs="Traditional Arabic"/>
          <w:sz w:val="28"/>
          <w:szCs w:val="28"/>
          <w:rtl/>
        </w:rPr>
        <w:t>56</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6</w:t>
      </w:r>
      <w:r w:rsidRPr="00D9449D">
        <w:rPr>
          <w:rFonts w:ascii="Traditional Arabic" w:hAnsi="Traditional Arabic" w:cs="Traditional Arabic"/>
          <w:sz w:val="28"/>
          <w:szCs w:val="28"/>
          <w:rtl/>
        </w:rPr>
        <w:t>- الرعد:</w:t>
      </w:r>
      <w:r w:rsidRPr="00D9449D">
        <w:rPr>
          <w:rFonts w:ascii="Traditional Arabic" w:hAnsi="Traditional Arabic" w:cs="Traditional Arabic"/>
          <w:sz w:val="28"/>
          <w:szCs w:val="28"/>
        </w:rPr>
        <w:t xml:space="preserve"> </w:t>
      </w:r>
      <w:r w:rsidRPr="00D9449D">
        <w:rPr>
          <w:rFonts w:ascii="Traditional Arabic" w:hAnsi="Traditional Arabic" w:cs="Traditional Arabic"/>
          <w:sz w:val="28"/>
          <w:szCs w:val="28"/>
          <w:rtl/>
        </w:rPr>
        <w:t>36</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7</w:t>
      </w:r>
      <w:r w:rsidRPr="00D9449D">
        <w:rPr>
          <w:rFonts w:ascii="Traditional Arabic" w:hAnsi="Traditional Arabic" w:cs="Traditional Arabic"/>
          <w:sz w:val="28"/>
          <w:szCs w:val="28"/>
          <w:rtl/>
        </w:rPr>
        <w:t>- الدكتور ماجد الكيلاني: أهداف التربية الإسلامية، مكتبة دار التراث، المدينة المنورة، ص 31.</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8</w:t>
      </w:r>
      <w:r w:rsidRPr="00D9449D">
        <w:rPr>
          <w:rFonts w:ascii="Traditional Arabic" w:hAnsi="Traditional Arabic" w:cs="Traditional Arabic"/>
          <w:sz w:val="28"/>
          <w:szCs w:val="28"/>
          <w:rtl/>
        </w:rPr>
        <w:t>- التربة في الإسلام ص 5</w:t>
      </w:r>
    </w:p>
    <w:p w:rsidR="00022C4D" w:rsidRPr="00D9449D" w:rsidRDefault="00022C4D" w:rsidP="00022C4D">
      <w:pPr>
        <w:pStyle w:val="FootnoteText"/>
        <w:bidi/>
        <w:rPr>
          <w:rFonts w:ascii="Traditional Arabic" w:hAnsi="Traditional Arabic" w:cs="Traditional Arabic"/>
          <w:sz w:val="28"/>
          <w:szCs w:val="28"/>
          <w:rtl/>
        </w:rPr>
      </w:pPr>
      <w:r>
        <w:rPr>
          <w:rStyle w:val="FootnoteReference"/>
          <w:rFonts w:ascii="Traditional Arabic" w:hAnsi="Traditional Arabic" w:cs="Traditional Arabic" w:hint="cs"/>
          <w:sz w:val="28"/>
          <w:szCs w:val="28"/>
          <w:rtl/>
        </w:rPr>
        <w:t>9</w:t>
      </w:r>
      <w:r w:rsidRPr="00D9449D">
        <w:rPr>
          <w:rFonts w:ascii="Traditional Arabic" w:hAnsi="Traditional Arabic" w:cs="Traditional Arabic"/>
          <w:sz w:val="28"/>
          <w:szCs w:val="28"/>
          <w:rtl/>
        </w:rPr>
        <w:t>- سورة العلق : 1-5</w:t>
      </w:r>
    </w:p>
    <w:p w:rsidR="00F2327D" w:rsidRPr="007B0E98" w:rsidRDefault="00022C4D" w:rsidP="00F2327D">
      <w:pPr>
        <w:spacing w:after="0" w:line="240" w:lineRule="auto"/>
        <w:jc w:val="right"/>
        <w:rPr>
          <w:rFonts w:cs="Traditional Arabic"/>
          <w:sz w:val="28"/>
          <w:szCs w:val="28"/>
          <w:rtl/>
          <w:lang w:val="en-CA"/>
        </w:rPr>
      </w:pPr>
      <w:r w:rsidRPr="00022C4D">
        <w:rPr>
          <w:rFonts w:cs="Traditional Arabic" w:hint="cs"/>
          <w:sz w:val="16"/>
          <w:szCs w:val="16"/>
          <w:rtl/>
          <w:lang w:val="en-CA"/>
        </w:rPr>
        <w:t>10</w:t>
      </w:r>
      <w:r w:rsidR="00F2327D" w:rsidRPr="007B0E98">
        <w:rPr>
          <w:rFonts w:cs="Traditional Arabic" w:hint="cs"/>
          <w:sz w:val="28"/>
          <w:szCs w:val="28"/>
          <w:rtl/>
          <w:lang w:val="en-CA"/>
        </w:rPr>
        <w:t>- محمد إسماعيل إبراهيم: القرآن وإعجازه العلمي، بدون تاريخ ص: 12</w:t>
      </w:r>
    </w:p>
    <w:p w:rsidR="00F2327D" w:rsidRDefault="00022C4D" w:rsidP="00F2327D">
      <w:pPr>
        <w:spacing w:after="0" w:line="240" w:lineRule="auto"/>
        <w:jc w:val="right"/>
        <w:rPr>
          <w:rFonts w:cs="Traditional Arabic"/>
          <w:sz w:val="28"/>
          <w:szCs w:val="28"/>
          <w:rtl/>
          <w:lang w:val="en-CA"/>
        </w:rPr>
      </w:pPr>
      <w:r w:rsidRPr="00022C4D">
        <w:rPr>
          <w:rFonts w:cs="Traditional Arabic" w:hint="cs"/>
          <w:sz w:val="16"/>
          <w:szCs w:val="16"/>
          <w:rtl/>
          <w:lang w:val="en-CA"/>
        </w:rPr>
        <w:t>11</w:t>
      </w:r>
      <w:r w:rsidR="00F2327D" w:rsidRPr="007B0E98">
        <w:rPr>
          <w:rFonts w:cs="Traditional Arabic" w:hint="cs"/>
          <w:sz w:val="28"/>
          <w:szCs w:val="28"/>
          <w:rtl/>
          <w:lang w:val="en-CA"/>
        </w:rPr>
        <w:t>- مركز نون للتأليف والترجمة: الوجيز في علوم القرآن، جمعية المعارف الإسلامية الثقافية، بيروت لبنان.</w:t>
      </w:r>
    </w:p>
    <w:p w:rsidR="00F2327D" w:rsidRPr="007B0E98" w:rsidRDefault="00F2327D" w:rsidP="00F2327D">
      <w:pPr>
        <w:spacing w:after="0" w:line="240" w:lineRule="auto"/>
        <w:jc w:val="right"/>
        <w:rPr>
          <w:rFonts w:cs="Traditional Arabic"/>
          <w:sz w:val="28"/>
          <w:szCs w:val="28"/>
          <w:rtl/>
          <w:lang w:val="en-CA"/>
        </w:rPr>
      </w:pPr>
      <w:r>
        <w:rPr>
          <w:rFonts w:cs="Traditional Arabic" w:hint="cs"/>
          <w:sz w:val="28"/>
          <w:szCs w:val="28"/>
          <w:rtl/>
          <w:lang w:val="en-CA"/>
        </w:rPr>
        <w:t xml:space="preserve">    </w:t>
      </w:r>
      <w:r w:rsidRPr="007B0E98">
        <w:rPr>
          <w:rFonts w:cs="Traditional Arabic" w:hint="cs"/>
          <w:sz w:val="28"/>
          <w:szCs w:val="28"/>
          <w:rtl/>
          <w:lang w:val="en-CA"/>
        </w:rPr>
        <w:t xml:space="preserve"> ط الثانية. 2011م ص 113 </w:t>
      </w:r>
      <w:r w:rsidRPr="007B0E98">
        <w:rPr>
          <w:rFonts w:cs="Traditional Arabic"/>
          <w:sz w:val="28"/>
          <w:szCs w:val="28"/>
          <w:rtl/>
          <w:lang w:val="en-CA"/>
        </w:rPr>
        <w:t>–</w:t>
      </w:r>
      <w:r w:rsidRPr="007B0E98">
        <w:rPr>
          <w:rFonts w:cs="Traditional Arabic" w:hint="cs"/>
          <w:sz w:val="28"/>
          <w:szCs w:val="28"/>
          <w:rtl/>
          <w:lang w:val="en-CA"/>
        </w:rPr>
        <w:t xml:space="preserve"> 119</w:t>
      </w:r>
    </w:p>
    <w:p w:rsidR="00F2327D" w:rsidRDefault="00022C4D" w:rsidP="00F2327D">
      <w:pPr>
        <w:spacing w:after="0" w:line="240" w:lineRule="auto"/>
        <w:jc w:val="right"/>
        <w:rPr>
          <w:rFonts w:cs="Traditional Arabic"/>
          <w:sz w:val="28"/>
          <w:szCs w:val="28"/>
          <w:rtl/>
          <w:lang w:val="en-CA"/>
        </w:rPr>
      </w:pPr>
      <w:r w:rsidRPr="00022C4D">
        <w:rPr>
          <w:rFonts w:cs="Traditional Arabic" w:hint="cs"/>
          <w:sz w:val="18"/>
          <w:szCs w:val="18"/>
          <w:rtl/>
          <w:lang w:val="en-CA"/>
        </w:rPr>
        <w:t>12</w:t>
      </w:r>
      <w:r w:rsidR="00F2327D" w:rsidRPr="007B0E98">
        <w:rPr>
          <w:rFonts w:cs="Traditional Arabic" w:hint="cs"/>
          <w:sz w:val="28"/>
          <w:szCs w:val="28"/>
          <w:rtl/>
          <w:lang w:val="en-CA"/>
        </w:rPr>
        <w:t xml:space="preserve">- سورة الشعراء الآية 193 </w:t>
      </w:r>
      <w:r w:rsidR="00F2327D" w:rsidRPr="007B0E98">
        <w:rPr>
          <w:rFonts w:cs="Traditional Arabic"/>
          <w:sz w:val="28"/>
          <w:szCs w:val="28"/>
          <w:rtl/>
          <w:lang w:val="en-CA"/>
        </w:rPr>
        <w:t>–</w:t>
      </w:r>
      <w:r w:rsidR="00F2327D" w:rsidRPr="007B0E98">
        <w:rPr>
          <w:rFonts w:cs="Traditional Arabic" w:hint="cs"/>
          <w:sz w:val="28"/>
          <w:szCs w:val="28"/>
          <w:rtl/>
          <w:lang w:val="en-CA"/>
        </w:rPr>
        <w:t xml:space="preserve"> 195</w:t>
      </w:r>
    </w:p>
    <w:p w:rsidR="00F2327D" w:rsidRPr="00022C4D" w:rsidRDefault="00022C4D" w:rsidP="00583A2E">
      <w:pPr>
        <w:bidi/>
        <w:spacing w:line="240" w:lineRule="auto"/>
        <w:ind w:left="360"/>
        <w:jc w:val="both"/>
        <w:rPr>
          <w:rFonts w:cs="Traditional Arabic"/>
          <w:sz w:val="28"/>
          <w:szCs w:val="28"/>
          <w:lang w:val="en-CA"/>
        </w:rPr>
      </w:pPr>
      <w:r w:rsidRPr="00022C4D">
        <w:rPr>
          <w:rFonts w:cs="Traditional Arabic" w:hint="cs"/>
          <w:sz w:val="18"/>
          <w:szCs w:val="18"/>
          <w:rtl/>
          <w:lang w:val="en-CA"/>
        </w:rPr>
        <w:t>13</w:t>
      </w:r>
      <w:r w:rsidR="00F2327D" w:rsidRPr="00022C4D">
        <w:rPr>
          <w:rFonts w:cs="Traditional Arabic" w:hint="cs"/>
          <w:sz w:val="28"/>
          <w:szCs w:val="28"/>
          <w:rtl/>
          <w:lang w:val="en-CA"/>
        </w:rPr>
        <w:t xml:space="preserve">سورة الزاريات الآية 56 </w:t>
      </w:r>
    </w:p>
    <w:p w:rsidR="00F2327D" w:rsidRDefault="00022C4D" w:rsidP="00583A2E">
      <w:pPr>
        <w:spacing w:after="0" w:line="240" w:lineRule="auto"/>
        <w:jc w:val="right"/>
        <w:rPr>
          <w:rFonts w:cs="Traditional Arabic"/>
          <w:sz w:val="28"/>
          <w:szCs w:val="28"/>
          <w:rtl/>
          <w:lang w:val="en-CA"/>
        </w:rPr>
      </w:pPr>
      <w:r w:rsidRPr="00022C4D">
        <w:rPr>
          <w:rFonts w:cs="Traditional Arabic" w:hint="cs"/>
          <w:sz w:val="20"/>
          <w:szCs w:val="20"/>
          <w:rtl/>
          <w:lang w:val="en-CA"/>
        </w:rPr>
        <w:t>14</w:t>
      </w:r>
      <w:r w:rsidR="00F2327D">
        <w:rPr>
          <w:rFonts w:cs="Traditional Arabic" w:hint="cs"/>
          <w:sz w:val="28"/>
          <w:szCs w:val="28"/>
          <w:rtl/>
          <w:lang w:val="en-CA"/>
        </w:rPr>
        <w:t>- سورة الحجر الآية 9</w:t>
      </w:r>
      <w:r w:rsidR="00F2327D">
        <w:rPr>
          <w:rFonts w:cs="Traditional Arabic"/>
          <w:sz w:val="28"/>
          <w:szCs w:val="28"/>
          <w:lang w:val="en-CA"/>
        </w:rPr>
        <w:t xml:space="preserve"> </w:t>
      </w:r>
    </w:p>
    <w:p w:rsidR="00F2327D" w:rsidRDefault="00022C4D" w:rsidP="00F2327D">
      <w:pPr>
        <w:spacing w:after="0" w:line="240" w:lineRule="auto"/>
        <w:jc w:val="right"/>
        <w:rPr>
          <w:rFonts w:cs="Traditional Arabic"/>
          <w:sz w:val="28"/>
          <w:szCs w:val="28"/>
          <w:rtl/>
          <w:lang w:val="en-CA"/>
        </w:rPr>
      </w:pPr>
      <w:r w:rsidRPr="00022C4D">
        <w:rPr>
          <w:rFonts w:cs="Traditional Arabic" w:hint="cs"/>
          <w:sz w:val="20"/>
          <w:szCs w:val="20"/>
          <w:rtl/>
          <w:lang w:val="en-CA"/>
        </w:rPr>
        <w:t>15</w:t>
      </w:r>
      <w:r w:rsidR="00F2327D">
        <w:rPr>
          <w:rFonts w:cs="Traditional Arabic" w:hint="cs"/>
          <w:sz w:val="28"/>
          <w:szCs w:val="28"/>
          <w:rtl/>
          <w:lang w:val="en-CA"/>
        </w:rPr>
        <w:t>- إبن تيمية: الدراسات اللغوية والنحوية وأثرها في استنباط الأحكام الشرعية. بدون تاريخ ص : 39</w:t>
      </w:r>
    </w:p>
    <w:p w:rsidR="00F2327D" w:rsidRPr="00473A7A" w:rsidRDefault="00022C4D" w:rsidP="00022C4D">
      <w:pPr>
        <w:spacing w:after="0" w:line="240" w:lineRule="auto"/>
        <w:jc w:val="right"/>
        <w:rPr>
          <w:rFonts w:cs="Traditional Arabic"/>
          <w:sz w:val="28"/>
          <w:szCs w:val="28"/>
          <w:rtl/>
          <w:lang w:val="en-CA"/>
        </w:rPr>
      </w:pPr>
      <w:r>
        <w:rPr>
          <w:rFonts w:cs="Traditional Arabic" w:hint="cs"/>
          <w:sz w:val="20"/>
          <w:szCs w:val="20"/>
          <w:rtl/>
          <w:lang w:val="en-CA"/>
        </w:rPr>
        <w:t>16</w:t>
      </w:r>
      <w:r w:rsidR="00F2327D">
        <w:rPr>
          <w:rFonts w:cs="Traditional Arabic" w:hint="cs"/>
          <w:sz w:val="28"/>
          <w:szCs w:val="28"/>
          <w:rtl/>
          <w:lang w:val="en-CA"/>
        </w:rPr>
        <w:t>- إبن قتيبة: تعويل مشكل القرآن، ص: 12</w:t>
      </w:r>
    </w:p>
    <w:p w:rsidR="00F2327D" w:rsidRPr="002366AB" w:rsidRDefault="00022C4D" w:rsidP="00F2327D">
      <w:pPr>
        <w:spacing w:after="0" w:line="240" w:lineRule="auto"/>
        <w:jc w:val="right"/>
        <w:rPr>
          <w:rFonts w:cs="Traditional Arabic"/>
          <w:sz w:val="28"/>
          <w:szCs w:val="28"/>
          <w:rtl/>
          <w:lang w:val="en-CA"/>
        </w:rPr>
      </w:pPr>
      <w:r>
        <w:rPr>
          <w:rFonts w:cs="Traditional Arabic" w:hint="cs"/>
          <w:sz w:val="20"/>
          <w:szCs w:val="20"/>
          <w:rtl/>
          <w:lang w:val="en-CA"/>
        </w:rPr>
        <w:t>17</w:t>
      </w:r>
      <w:r w:rsidR="00F2327D" w:rsidRPr="002366AB">
        <w:rPr>
          <w:rFonts w:cs="Traditional Arabic" w:hint="cs"/>
          <w:sz w:val="28"/>
          <w:szCs w:val="28"/>
          <w:rtl/>
          <w:lang w:val="en-CA"/>
        </w:rPr>
        <w:t>- الإمام الزركشي: البرهان في علوم القرآن، ج2 ص: 182</w:t>
      </w:r>
    </w:p>
    <w:p w:rsidR="00F2327D" w:rsidRPr="002366AB" w:rsidRDefault="00022C4D" w:rsidP="00F2327D">
      <w:pPr>
        <w:spacing w:after="0" w:line="240" w:lineRule="auto"/>
        <w:jc w:val="right"/>
        <w:rPr>
          <w:rFonts w:cs="Traditional Arabic"/>
          <w:sz w:val="28"/>
          <w:szCs w:val="28"/>
          <w:rtl/>
          <w:lang w:val="en-CA"/>
        </w:rPr>
      </w:pPr>
      <w:r>
        <w:rPr>
          <w:rFonts w:cs="Traditional Arabic" w:hint="cs"/>
          <w:sz w:val="20"/>
          <w:szCs w:val="20"/>
          <w:rtl/>
          <w:lang w:val="en-CA"/>
        </w:rPr>
        <w:t>18</w:t>
      </w:r>
      <w:r w:rsidR="00F2327D" w:rsidRPr="002366AB">
        <w:rPr>
          <w:rFonts w:cs="Traditional Arabic" w:hint="cs"/>
          <w:sz w:val="28"/>
          <w:szCs w:val="28"/>
          <w:rtl/>
          <w:lang w:val="en-CA"/>
        </w:rPr>
        <w:t>- سورة آل عمران الآية</w:t>
      </w:r>
    </w:p>
    <w:p w:rsidR="00F2327D" w:rsidRPr="002366AB" w:rsidRDefault="00022C4D" w:rsidP="00F2327D">
      <w:pPr>
        <w:spacing w:after="0" w:line="240" w:lineRule="auto"/>
        <w:jc w:val="right"/>
        <w:rPr>
          <w:rFonts w:cs="Traditional Arabic"/>
          <w:sz w:val="28"/>
          <w:szCs w:val="28"/>
          <w:rtl/>
          <w:lang w:val="en-CA"/>
        </w:rPr>
      </w:pPr>
      <w:r w:rsidRPr="00022C4D">
        <w:rPr>
          <w:rFonts w:cs="Traditional Arabic" w:hint="cs"/>
          <w:sz w:val="18"/>
          <w:szCs w:val="18"/>
          <w:rtl/>
          <w:lang w:val="en-CA"/>
        </w:rPr>
        <w:t>19</w:t>
      </w:r>
      <w:r w:rsidR="00F2327D" w:rsidRPr="002366AB">
        <w:rPr>
          <w:rFonts w:cs="Traditional Arabic" w:hint="cs"/>
          <w:sz w:val="28"/>
          <w:szCs w:val="28"/>
          <w:rtl/>
          <w:lang w:val="en-CA"/>
        </w:rPr>
        <w:t xml:space="preserve">- سورة إبراهيم الآية </w:t>
      </w:r>
    </w:p>
    <w:p w:rsidR="00F2327D" w:rsidRPr="002366AB" w:rsidRDefault="00022C4D" w:rsidP="00F2327D">
      <w:pPr>
        <w:spacing w:after="0" w:line="240" w:lineRule="auto"/>
        <w:jc w:val="right"/>
        <w:rPr>
          <w:rFonts w:cs="Traditional Arabic"/>
          <w:sz w:val="28"/>
          <w:szCs w:val="28"/>
          <w:rtl/>
          <w:lang w:val="en-CA"/>
        </w:rPr>
      </w:pPr>
      <w:r>
        <w:rPr>
          <w:rFonts w:cs="Traditional Arabic" w:hint="cs"/>
          <w:sz w:val="20"/>
          <w:szCs w:val="20"/>
          <w:rtl/>
          <w:lang w:val="en-CA"/>
        </w:rPr>
        <w:t>20</w:t>
      </w:r>
      <w:r w:rsidR="00F2327D" w:rsidRPr="002366AB">
        <w:rPr>
          <w:rFonts w:cs="Traditional Arabic" w:hint="cs"/>
          <w:sz w:val="28"/>
          <w:szCs w:val="28"/>
          <w:rtl/>
          <w:lang w:val="en-CA"/>
        </w:rPr>
        <w:t>- الإمام النووي: التقريب والتيسير، طبعة مع (تدريب الراوي) ج2 ص 106</w:t>
      </w:r>
    </w:p>
    <w:p w:rsidR="00F2327D" w:rsidRDefault="00022C4D" w:rsidP="00F2327D">
      <w:pPr>
        <w:spacing w:after="0" w:line="240" w:lineRule="auto"/>
        <w:jc w:val="right"/>
        <w:rPr>
          <w:rFonts w:cs="Traditional Arabic"/>
          <w:sz w:val="28"/>
          <w:szCs w:val="28"/>
          <w:rtl/>
          <w:lang w:val="en-CA"/>
        </w:rPr>
      </w:pPr>
      <w:r>
        <w:rPr>
          <w:rFonts w:cs="Traditional Arabic" w:hint="cs"/>
          <w:sz w:val="20"/>
          <w:szCs w:val="20"/>
          <w:rtl/>
          <w:lang w:val="en-CA"/>
        </w:rPr>
        <w:t>21</w:t>
      </w:r>
      <w:r w:rsidR="00F2327D" w:rsidRPr="00327D0C">
        <w:rPr>
          <w:rFonts w:cs="Traditional Arabic" w:hint="cs"/>
          <w:sz w:val="28"/>
          <w:szCs w:val="28"/>
          <w:rtl/>
          <w:lang w:val="en-CA"/>
        </w:rPr>
        <w:t>- أخرجه البخاري في صحيه: كتاب العلم، باب إثم من كذّب على النبيّ صلى الله عليه وسلم رقم الحديث ( 107)</w:t>
      </w:r>
    </w:p>
    <w:p w:rsidR="00F2327D" w:rsidRDefault="00022C4D" w:rsidP="00F2327D">
      <w:pPr>
        <w:spacing w:after="0" w:line="240" w:lineRule="auto"/>
        <w:jc w:val="right"/>
        <w:rPr>
          <w:rFonts w:cs="Traditional Arabic"/>
          <w:sz w:val="28"/>
          <w:szCs w:val="28"/>
          <w:rtl/>
          <w:lang w:val="en-CA"/>
        </w:rPr>
      </w:pPr>
      <w:r>
        <w:rPr>
          <w:rFonts w:cs="Traditional Arabic" w:hint="cs"/>
          <w:sz w:val="20"/>
          <w:szCs w:val="20"/>
          <w:rtl/>
          <w:lang w:val="en-CA"/>
        </w:rPr>
        <w:t>22</w:t>
      </w:r>
      <w:r w:rsidR="00F2327D">
        <w:rPr>
          <w:rFonts w:cs="Traditional Arabic" w:hint="cs"/>
          <w:sz w:val="28"/>
          <w:szCs w:val="28"/>
          <w:rtl/>
          <w:lang w:val="en-CA"/>
        </w:rPr>
        <w:t xml:space="preserve">- السيوطي، تدريب الراوي في شرح تقريب النواوي، ج2 ص: 76 </w:t>
      </w:r>
    </w:p>
    <w:p w:rsidR="00F2327D" w:rsidRPr="00327D0C" w:rsidRDefault="00583A2E" w:rsidP="00F2327D">
      <w:pPr>
        <w:spacing w:after="0" w:line="240" w:lineRule="auto"/>
        <w:jc w:val="right"/>
        <w:rPr>
          <w:rFonts w:cs="Traditional Arabic"/>
          <w:sz w:val="28"/>
          <w:szCs w:val="28"/>
          <w:rtl/>
          <w:lang w:val="en-CA"/>
        </w:rPr>
      </w:pPr>
      <w:r>
        <w:rPr>
          <w:rFonts w:cs="Traditional Arabic" w:hint="cs"/>
          <w:sz w:val="18"/>
          <w:szCs w:val="18"/>
          <w:rtl/>
          <w:lang w:val="en-CA"/>
        </w:rPr>
        <w:t>23</w:t>
      </w:r>
      <w:r w:rsidR="00F2327D">
        <w:rPr>
          <w:rFonts w:cs="Traditional Arabic" w:hint="cs"/>
          <w:sz w:val="28"/>
          <w:szCs w:val="28"/>
          <w:rtl/>
          <w:lang w:val="en-CA"/>
        </w:rPr>
        <w:t xml:space="preserve">- </w:t>
      </w:r>
      <w:r w:rsidR="00F2327D" w:rsidRPr="00F90462">
        <w:rPr>
          <w:rFonts w:cs="Traditional Arabic" w:hint="cs"/>
          <w:sz w:val="28"/>
          <w:szCs w:val="28"/>
          <w:rtl/>
          <w:lang w:val="en-CA"/>
        </w:rPr>
        <w:t>أبو الحسن أحمد بن فارس: الصاحبي، بدون تاريخ. ص: 5</w:t>
      </w:r>
    </w:p>
    <w:p w:rsidR="00176245" w:rsidRPr="00F90462" w:rsidRDefault="00583A2E" w:rsidP="00176245">
      <w:pPr>
        <w:spacing w:after="0" w:line="240" w:lineRule="auto"/>
        <w:jc w:val="right"/>
        <w:rPr>
          <w:rFonts w:cs="Traditional Arabic"/>
          <w:sz w:val="28"/>
          <w:szCs w:val="28"/>
          <w:rtl/>
          <w:lang w:val="en-CA"/>
        </w:rPr>
      </w:pPr>
      <w:r>
        <w:rPr>
          <w:rFonts w:cs="Traditional Arabic" w:hint="cs"/>
          <w:sz w:val="20"/>
          <w:szCs w:val="20"/>
          <w:rtl/>
          <w:lang w:val="en-CA"/>
        </w:rPr>
        <w:t>24</w:t>
      </w:r>
      <w:r w:rsidR="00176245" w:rsidRPr="00F90462">
        <w:rPr>
          <w:rFonts w:cs="Traditional Arabic" w:hint="cs"/>
          <w:sz w:val="28"/>
          <w:szCs w:val="28"/>
          <w:rtl/>
          <w:lang w:val="en-CA"/>
        </w:rPr>
        <w:t>- إبن جني أبوالفتح عثمان بن جني: الخصائص. ج3 ص: 245</w:t>
      </w:r>
    </w:p>
    <w:p w:rsidR="00176245" w:rsidRPr="006C42A8" w:rsidRDefault="00583A2E" w:rsidP="00335E94">
      <w:pPr>
        <w:spacing w:after="0" w:line="240" w:lineRule="auto"/>
        <w:jc w:val="right"/>
        <w:rPr>
          <w:rFonts w:cs="Traditional Arabic"/>
          <w:sz w:val="40"/>
          <w:szCs w:val="40"/>
          <w:rtl/>
          <w:lang w:val="en-CA"/>
        </w:rPr>
      </w:pPr>
      <w:r>
        <w:rPr>
          <w:rFonts w:cs="Traditional Arabic" w:hint="cs"/>
          <w:sz w:val="20"/>
          <w:szCs w:val="20"/>
          <w:rtl/>
          <w:lang w:val="en-CA"/>
        </w:rPr>
        <w:t>25</w:t>
      </w:r>
      <w:r>
        <w:rPr>
          <w:rFonts w:cs="Traditional Arabic" w:hint="cs"/>
          <w:sz w:val="28"/>
          <w:szCs w:val="28"/>
          <w:rtl/>
          <w:lang w:val="en-CA"/>
        </w:rPr>
        <w:t xml:space="preserve">- </w:t>
      </w:r>
      <w:r w:rsidR="00335E94">
        <w:rPr>
          <w:rFonts w:cs="Traditional Arabic" w:hint="cs"/>
          <w:sz w:val="28"/>
          <w:szCs w:val="28"/>
          <w:rtl/>
          <w:lang w:val="en-CA"/>
        </w:rPr>
        <w:t>ا</w:t>
      </w:r>
      <w:r>
        <w:rPr>
          <w:rFonts w:cs="Traditional Arabic" w:hint="cs"/>
          <w:sz w:val="28"/>
          <w:szCs w:val="28"/>
          <w:rtl/>
          <w:lang w:val="en-CA"/>
        </w:rPr>
        <w:t>بن تيمية : الا</w:t>
      </w:r>
      <w:r w:rsidR="00176245" w:rsidRPr="00F90462">
        <w:rPr>
          <w:rFonts w:cs="Traditional Arabic" w:hint="cs"/>
          <w:sz w:val="28"/>
          <w:szCs w:val="28"/>
          <w:rtl/>
          <w:lang w:val="en-CA"/>
        </w:rPr>
        <w:t xml:space="preserve">عتصام، ج2 ص:299 </w:t>
      </w:r>
    </w:p>
    <w:p w:rsidR="00E13FDA" w:rsidRDefault="00E13FDA" w:rsidP="008A01BC">
      <w:pPr>
        <w:rPr>
          <w:rFonts w:ascii="Arabic Typesetting" w:hAnsi="Arabic Typesetting" w:cs="Arabic Typesetting"/>
          <w:sz w:val="36"/>
          <w:szCs w:val="36"/>
          <w:rtl/>
        </w:rPr>
      </w:pPr>
    </w:p>
    <w:sectPr w:rsidR="00E13FDA" w:rsidSect="00904E3E">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8BD" w:rsidRDefault="009618BD" w:rsidP="008421CB">
      <w:pPr>
        <w:spacing w:after="0" w:line="240" w:lineRule="auto"/>
      </w:pPr>
      <w:r>
        <w:separator/>
      </w:r>
    </w:p>
  </w:endnote>
  <w:endnote w:type="continuationSeparator" w:id="1">
    <w:p w:rsidR="009618BD" w:rsidRDefault="009618BD" w:rsidP="00842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abic Typesetting">
    <w:panose1 w:val="03020402040406030203"/>
    <w:charset w:val="00"/>
    <w:family w:val="script"/>
    <w:pitch w:val="variable"/>
    <w:sig w:usb0="A000206F" w:usb1="C0000000" w:usb2="00000008" w:usb3="00000000" w:csb0="000000D3" w:csb1="00000000"/>
  </w:font>
  <w:font w:name="AL-Mohanad Bold">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4440"/>
      <w:docPartObj>
        <w:docPartGallery w:val="Page Numbers (Bottom of Page)"/>
        <w:docPartUnique/>
      </w:docPartObj>
    </w:sdtPr>
    <w:sdtContent>
      <w:p w:rsidR="00E13FDA" w:rsidRDefault="00567283">
        <w:pPr>
          <w:pStyle w:val="Footer"/>
          <w:jc w:val="center"/>
        </w:pPr>
        <w:fldSimple w:instr=" PAGE   \* MERGEFORMAT ">
          <w:r w:rsidR="008A01BC">
            <w:rPr>
              <w:noProof/>
            </w:rPr>
            <w:t>13</w:t>
          </w:r>
        </w:fldSimple>
      </w:p>
    </w:sdtContent>
  </w:sdt>
  <w:p w:rsidR="00E13FDA" w:rsidRDefault="00E13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8BD" w:rsidRDefault="009618BD" w:rsidP="008421CB">
      <w:pPr>
        <w:spacing w:after="0" w:line="240" w:lineRule="auto"/>
      </w:pPr>
      <w:r>
        <w:separator/>
      </w:r>
    </w:p>
  </w:footnote>
  <w:footnote w:type="continuationSeparator" w:id="1">
    <w:p w:rsidR="009618BD" w:rsidRDefault="009618BD" w:rsidP="008421CB">
      <w:pPr>
        <w:spacing w:after="0" w:line="240" w:lineRule="auto"/>
      </w:pPr>
      <w:r>
        <w:continuationSeparator/>
      </w:r>
    </w:p>
  </w:footnote>
  <w:footnote w:id="2">
    <w:p w:rsidR="00E13FDA" w:rsidRPr="00D9449D" w:rsidRDefault="00E13FDA" w:rsidP="008421CB">
      <w:pPr>
        <w:pStyle w:val="Title"/>
        <w:ind w:left="0" w:right="0"/>
        <w:jc w:val="both"/>
        <w:rPr>
          <w:rFonts w:ascii="Traditional Arabic" w:hAnsi="Traditional Arabic" w:cs="Traditional Arabic"/>
          <w:b w:val="0"/>
          <w:bCs w:val="0"/>
          <w:color w:val="000000"/>
          <w:sz w:val="28"/>
          <w:szCs w:val="28"/>
          <w:u w:val="none"/>
          <w:rtl/>
        </w:rPr>
      </w:pPr>
    </w:p>
    <w:p w:rsidR="00E13FDA" w:rsidRPr="00D9449D" w:rsidRDefault="00E13FDA" w:rsidP="008421CB">
      <w:pPr>
        <w:pStyle w:val="FootnoteText"/>
        <w:bidi/>
        <w:rPr>
          <w:rFonts w:ascii="Traditional Arabic" w:hAnsi="Traditional Arabic" w:cs="Traditional Arabic"/>
          <w:sz w:val="28"/>
          <w:szCs w:val="28"/>
          <w:rtl/>
        </w:rPr>
      </w:pPr>
    </w:p>
  </w:footnote>
  <w:footnote w:id="3">
    <w:p w:rsidR="00E13FDA" w:rsidRPr="00D9449D" w:rsidRDefault="00E13FDA" w:rsidP="00583A2E">
      <w:pPr>
        <w:pStyle w:val="FootnoteText"/>
        <w:bidi/>
        <w:rPr>
          <w:rFonts w:ascii="Traditional Arabic" w:hAnsi="Traditional Arabic" w:cs="Traditional Arabic"/>
          <w:sz w:val="28"/>
          <w:szCs w:val="28"/>
          <w:rtl/>
        </w:rPr>
      </w:pPr>
    </w:p>
  </w:footnote>
  <w:footnote w:id="4">
    <w:p w:rsidR="00E13FDA" w:rsidRPr="00D9449D" w:rsidRDefault="00E13FDA" w:rsidP="00AE31E3">
      <w:pPr>
        <w:pStyle w:val="FootnoteText"/>
        <w:bidi/>
        <w:jc w:val="both"/>
        <w:rPr>
          <w:rFonts w:ascii="Traditional Arabic" w:hAnsi="Traditional Arabic" w:cs="Traditional Arabic"/>
          <w:sz w:val="28"/>
          <w:szCs w:val="28"/>
          <w:rtl/>
        </w:rPr>
      </w:pPr>
      <w:r w:rsidRPr="00D9449D">
        <w:rPr>
          <w:rFonts w:ascii="Traditional Arabic" w:hAnsi="Traditional Arabic" w:cs="Traditional Arabic"/>
          <w:color w:val="000000"/>
          <w:sz w:val="28"/>
          <w:szCs w:val="28"/>
          <w:rtl/>
        </w:rPr>
        <w:t>.</w:t>
      </w:r>
    </w:p>
  </w:footnote>
  <w:footnote w:id="5">
    <w:p w:rsidR="00E13FDA" w:rsidRPr="00D9449D" w:rsidRDefault="00E13FDA" w:rsidP="008421CB">
      <w:pPr>
        <w:pStyle w:val="FootnoteText"/>
        <w:bidi/>
        <w:rPr>
          <w:rFonts w:ascii="Traditional Arabic" w:hAnsi="Traditional Arabic" w:cs="Traditional Arabic"/>
          <w:sz w:val="28"/>
          <w:szCs w:val="28"/>
          <w:rtl/>
        </w:rPr>
      </w:pPr>
    </w:p>
  </w:footnote>
  <w:footnote w:id="6">
    <w:p w:rsidR="00E13FDA" w:rsidRPr="00D9449D" w:rsidRDefault="00E13FDA" w:rsidP="001348E1">
      <w:pPr>
        <w:pStyle w:val="FootnoteText"/>
        <w:bidi/>
        <w:rPr>
          <w:rFonts w:ascii="Traditional Arabic" w:hAnsi="Traditional Arabic" w:cs="Traditional Arabic"/>
          <w:sz w:val="28"/>
          <w:szCs w:val="28"/>
          <w:rtl/>
        </w:rPr>
      </w:pPr>
    </w:p>
  </w:footnote>
  <w:footnote w:id="7">
    <w:p w:rsidR="00E13FDA" w:rsidRPr="00D9449D" w:rsidRDefault="00E13FDA" w:rsidP="001348E1">
      <w:pPr>
        <w:pStyle w:val="FootnoteText"/>
        <w:bidi/>
        <w:rPr>
          <w:rFonts w:ascii="Traditional Arabic" w:hAnsi="Traditional Arabic" w:cs="Traditional Arabic"/>
          <w:sz w:val="28"/>
          <w:szCs w:val="28"/>
          <w:rtl/>
        </w:rPr>
      </w:pPr>
    </w:p>
  </w:footnote>
  <w:footnote w:id="8">
    <w:p w:rsidR="00E13FDA" w:rsidRPr="00D9449D" w:rsidRDefault="00E13FDA" w:rsidP="00413217">
      <w:pPr>
        <w:pStyle w:val="FootnoteText"/>
        <w:bidi/>
        <w:rPr>
          <w:rFonts w:ascii="Traditional Arabic" w:hAnsi="Traditional Arabic" w:cs="Traditional Arabic"/>
          <w:sz w:val="28"/>
          <w:szCs w:val="28"/>
          <w:rtl/>
        </w:rPr>
      </w:pPr>
    </w:p>
  </w:footnote>
  <w:footnote w:id="9">
    <w:p w:rsidR="00E13FDA" w:rsidRPr="00D9449D" w:rsidRDefault="00E13FDA" w:rsidP="00B54075">
      <w:pPr>
        <w:pStyle w:val="FootnoteText"/>
        <w:bidi/>
        <w:rPr>
          <w:rFonts w:ascii="Traditional Arabic" w:hAnsi="Traditional Arabic" w:cs="Traditional Arabic"/>
          <w:sz w:val="28"/>
          <w:szCs w:val="28"/>
          <w:rtl/>
        </w:rPr>
      </w:pPr>
    </w:p>
  </w:footnote>
  <w:footnote w:id="10">
    <w:p w:rsidR="00E13FDA" w:rsidRPr="00D9449D" w:rsidRDefault="00E13FDA" w:rsidP="00DC3F37">
      <w:pPr>
        <w:pStyle w:val="FootnoteText"/>
        <w:bidi/>
        <w:rPr>
          <w:rFonts w:ascii="Traditional Arabic" w:hAnsi="Traditional Arabic" w:cs="Traditional Arabic"/>
          <w:sz w:val="28"/>
          <w:szCs w:val="28"/>
          <w:rtl/>
        </w:rPr>
      </w:pPr>
    </w:p>
  </w:footnote>
  <w:footnote w:id="11">
    <w:p w:rsidR="00E13FDA" w:rsidRDefault="00E13FDA" w:rsidP="00583A2E">
      <w:pPr>
        <w:pStyle w:val="FootnoteText"/>
        <w:bidi/>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4276E"/>
    <w:multiLevelType w:val="hybridMultilevel"/>
    <w:tmpl w:val="BBFC6092"/>
    <w:lvl w:ilvl="0" w:tplc="8850D58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8449BF"/>
    <w:multiLevelType w:val="hybridMultilevel"/>
    <w:tmpl w:val="084CA3BC"/>
    <w:lvl w:ilvl="0" w:tplc="9376B26A">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40C94"/>
    <w:multiLevelType w:val="hybridMultilevel"/>
    <w:tmpl w:val="17B03ED4"/>
    <w:lvl w:ilvl="0" w:tplc="9A2032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361C96"/>
    <w:rsid w:val="00001CD1"/>
    <w:rsid w:val="00022C4D"/>
    <w:rsid w:val="00047AF1"/>
    <w:rsid w:val="001234AF"/>
    <w:rsid w:val="00127708"/>
    <w:rsid w:val="001348E1"/>
    <w:rsid w:val="00172FDE"/>
    <w:rsid w:val="00176245"/>
    <w:rsid w:val="001A38FC"/>
    <w:rsid w:val="001F03AA"/>
    <w:rsid w:val="001F0A91"/>
    <w:rsid w:val="001F5D5A"/>
    <w:rsid w:val="0028575D"/>
    <w:rsid w:val="002C2A5E"/>
    <w:rsid w:val="003253E7"/>
    <w:rsid w:val="0033459E"/>
    <w:rsid w:val="00335E94"/>
    <w:rsid w:val="00361C96"/>
    <w:rsid w:val="003D4F03"/>
    <w:rsid w:val="00413217"/>
    <w:rsid w:val="00450C74"/>
    <w:rsid w:val="00493B95"/>
    <w:rsid w:val="004C4D86"/>
    <w:rsid w:val="00567283"/>
    <w:rsid w:val="00583A2E"/>
    <w:rsid w:val="00655614"/>
    <w:rsid w:val="00682F0F"/>
    <w:rsid w:val="006E1E3A"/>
    <w:rsid w:val="0070664A"/>
    <w:rsid w:val="0070736A"/>
    <w:rsid w:val="00731756"/>
    <w:rsid w:val="007D4F58"/>
    <w:rsid w:val="007E1EE7"/>
    <w:rsid w:val="008421CB"/>
    <w:rsid w:val="00871349"/>
    <w:rsid w:val="00874438"/>
    <w:rsid w:val="00883EC1"/>
    <w:rsid w:val="008A01BC"/>
    <w:rsid w:val="00904E3E"/>
    <w:rsid w:val="00924703"/>
    <w:rsid w:val="009618BD"/>
    <w:rsid w:val="00967051"/>
    <w:rsid w:val="00990489"/>
    <w:rsid w:val="009963CA"/>
    <w:rsid w:val="009A3BE4"/>
    <w:rsid w:val="00A8331E"/>
    <w:rsid w:val="00AE31E3"/>
    <w:rsid w:val="00AE6A4D"/>
    <w:rsid w:val="00B10080"/>
    <w:rsid w:val="00B32B05"/>
    <w:rsid w:val="00B54075"/>
    <w:rsid w:val="00B81F1B"/>
    <w:rsid w:val="00BC4AC9"/>
    <w:rsid w:val="00BE2B54"/>
    <w:rsid w:val="00BE2BF2"/>
    <w:rsid w:val="00BF6E88"/>
    <w:rsid w:val="00C84A15"/>
    <w:rsid w:val="00CB3D3A"/>
    <w:rsid w:val="00D23EBF"/>
    <w:rsid w:val="00D41442"/>
    <w:rsid w:val="00D9449D"/>
    <w:rsid w:val="00DA68B0"/>
    <w:rsid w:val="00DC3F37"/>
    <w:rsid w:val="00DD6CF2"/>
    <w:rsid w:val="00E13FDA"/>
    <w:rsid w:val="00F2327D"/>
    <w:rsid w:val="00F51F62"/>
    <w:rsid w:val="00F95AF4"/>
    <w:rsid w:val="00FF00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E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421CB"/>
    <w:pPr>
      <w:spacing w:after="0" w:line="240" w:lineRule="auto"/>
    </w:pPr>
    <w:rPr>
      <w:sz w:val="20"/>
      <w:szCs w:val="20"/>
    </w:rPr>
  </w:style>
  <w:style w:type="character" w:customStyle="1" w:styleId="FootnoteTextChar">
    <w:name w:val="Footnote Text Char"/>
    <w:basedOn w:val="DefaultParagraphFont"/>
    <w:link w:val="FootnoteText"/>
    <w:uiPriority w:val="99"/>
    <w:rsid w:val="008421CB"/>
    <w:rPr>
      <w:sz w:val="20"/>
      <w:szCs w:val="20"/>
    </w:rPr>
  </w:style>
  <w:style w:type="character" w:styleId="FootnoteReference">
    <w:name w:val="footnote reference"/>
    <w:basedOn w:val="DefaultParagraphFont"/>
    <w:uiPriority w:val="99"/>
    <w:semiHidden/>
    <w:unhideWhenUsed/>
    <w:rsid w:val="008421CB"/>
    <w:rPr>
      <w:vertAlign w:val="superscript"/>
    </w:rPr>
  </w:style>
  <w:style w:type="paragraph" w:styleId="Title">
    <w:name w:val="Title"/>
    <w:basedOn w:val="Normal"/>
    <w:link w:val="TitleChar"/>
    <w:qFormat/>
    <w:rsid w:val="008421CB"/>
    <w:pPr>
      <w:bidi/>
      <w:spacing w:after="0" w:line="240" w:lineRule="auto"/>
      <w:ind w:left="26" w:right="900"/>
      <w:jc w:val="center"/>
    </w:pPr>
    <w:rPr>
      <w:rFonts w:ascii="Times New Roman" w:eastAsia="Times New Roman" w:hAnsi="Times New Roman" w:cs="Simplified Arabic"/>
      <w:b/>
      <w:bCs/>
      <w:sz w:val="24"/>
      <w:szCs w:val="24"/>
      <w:u w:val="single"/>
    </w:rPr>
  </w:style>
  <w:style w:type="character" w:customStyle="1" w:styleId="TitleChar">
    <w:name w:val="Title Char"/>
    <w:basedOn w:val="DefaultParagraphFont"/>
    <w:link w:val="Title"/>
    <w:rsid w:val="008421CB"/>
    <w:rPr>
      <w:rFonts w:ascii="Times New Roman" w:eastAsia="Times New Roman" w:hAnsi="Times New Roman" w:cs="Simplified Arabic"/>
      <w:b/>
      <w:bCs/>
      <w:sz w:val="24"/>
      <w:szCs w:val="24"/>
      <w:u w:val="single"/>
    </w:rPr>
  </w:style>
  <w:style w:type="paragraph" w:styleId="ListParagraph">
    <w:name w:val="List Paragraph"/>
    <w:basedOn w:val="Normal"/>
    <w:uiPriority w:val="34"/>
    <w:qFormat/>
    <w:rsid w:val="00413217"/>
    <w:pPr>
      <w:ind w:left="720"/>
      <w:contextualSpacing/>
    </w:pPr>
  </w:style>
  <w:style w:type="paragraph" w:styleId="Header">
    <w:name w:val="header"/>
    <w:basedOn w:val="Normal"/>
    <w:link w:val="HeaderChar"/>
    <w:uiPriority w:val="99"/>
    <w:semiHidden/>
    <w:unhideWhenUsed/>
    <w:rsid w:val="001F0A91"/>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1F0A91"/>
  </w:style>
  <w:style w:type="paragraph" w:styleId="Footer">
    <w:name w:val="footer"/>
    <w:basedOn w:val="Normal"/>
    <w:link w:val="FooterChar"/>
    <w:uiPriority w:val="99"/>
    <w:unhideWhenUsed/>
    <w:rsid w:val="001F0A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1F0A9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F0C70-681E-4B45-917B-EF4340E7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13</Pages>
  <Words>2403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2015-05-05T20:42:00Z</cp:lastPrinted>
  <dcterms:created xsi:type="dcterms:W3CDTF">2015-03-23T21:52:00Z</dcterms:created>
  <dcterms:modified xsi:type="dcterms:W3CDTF">2015-05-09T09:37:00Z</dcterms:modified>
</cp:coreProperties>
</file>